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40" w:lineRule="exact"/>
        <w:ind w:left="3520" w:hanging="3520" w:hangingChars="800"/>
        <w:jc w:val="both"/>
        <w:outlineLvl w:val="1"/>
        <w:rPr>
          <w:rFonts w:ascii="方正小标宋简体" w:hAnsi="微软雅黑" w:eastAsia="方正小标宋简体" w:cs="宋体"/>
          <w:color w:val="000000"/>
          <w:kern w:val="0"/>
          <w:sz w:val="44"/>
          <w:szCs w:val="44"/>
        </w:rPr>
      </w:pPr>
      <w:r>
        <w:rPr>
          <w:rFonts w:hint="eastAsia" w:ascii="方正小标宋简体" w:hAnsi="微软雅黑" w:eastAsia="方正小标宋简体" w:cs="宋体"/>
          <w:color w:val="000000"/>
          <w:kern w:val="0"/>
          <w:sz w:val="44"/>
          <w:szCs w:val="44"/>
        </w:rPr>
        <w:t>修水县</w:t>
      </w:r>
      <w:r>
        <w:rPr>
          <w:rFonts w:ascii="方正小标宋简体" w:hAnsi="微软雅黑" w:eastAsia="方正小标宋简体" w:cs="宋体"/>
          <w:color w:val="000000"/>
          <w:kern w:val="0"/>
          <w:sz w:val="44"/>
          <w:szCs w:val="44"/>
        </w:rPr>
        <w:t>202</w:t>
      </w:r>
      <w:r>
        <w:rPr>
          <w:rFonts w:hint="eastAsia" w:ascii="方正小标宋简体" w:hAnsi="微软雅黑" w:eastAsia="方正小标宋简体" w:cs="宋体"/>
          <w:color w:val="000000"/>
          <w:kern w:val="0"/>
          <w:sz w:val="44"/>
          <w:szCs w:val="44"/>
        </w:rPr>
        <w:t>2年城区初中、小学和幼儿园教师选调公告</w:t>
      </w:r>
    </w:p>
    <w:p>
      <w:pPr>
        <w:widowControl/>
        <w:shd w:val="clear" w:color="auto" w:fill="FFFFFF"/>
        <w:spacing w:line="560" w:lineRule="exact"/>
        <w:ind w:firstLine="508" w:firstLineChars="159"/>
        <w:jc w:val="left"/>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经县人民政府同意，</w:t>
      </w:r>
      <w:r>
        <w:rPr>
          <w:rFonts w:ascii="Times New Roman" w:hAnsi="Times New Roman" w:eastAsia="仿宋_GB2312"/>
          <w:color w:val="000000"/>
          <w:kern w:val="0"/>
          <w:sz w:val="32"/>
          <w:szCs w:val="32"/>
        </w:rPr>
        <w:t>202</w:t>
      </w:r>
      <w:r>
        <w:rPr>
          <w:rFonts w:hint="eastAsia" w:ascii="Times New Roman" w:hAnsi="Times New Roman" w:eastAsia="仿宋_GB2312"/>
          <w:color w:val="000000"/>
          <w:kern w:val="0"/>
          <w:sz w:val="32"/>
          <w:szCs w:val="32"/>
        </w:rPr>
        <w:t>2年暑期通过公开考试的方式面向全县农村学校公开选调</w:t>
      </w:r>
      <w:r>
        <w:rPr>
          <w:rFonts w:ascii="Times New Roman" w:hAnsi="Times New Roman" w:eastAsia="仿宋_GB2312"/>
          <w:color w:val="000000"/>
          <w:kern w:val="0"/>
          <w:sz w:val="32"/>
          <w:szCs w:val="32"/>
        </w:rPr>
        <w:t>1</w:t>
      </w:r>
      <w:r>
        <w:rPr>
          <w:rFonts w:hint="eastAsia" w:ascii="Times New Roman" w:hAnsi="Times New Roman" w:eastAsia="仿宋_GB2312"/>
          <w:color w:val="000000"/>
          <w:kern w:val="0"/>
          <w:sz w:val="32"/>
          <w:szCs w:val="32"/>
        </w:rPr>
        <w:t>8</w:t>
      </w:r>
      <w:r>
        <w:rPr>
          <w:rFonts w:ascii="Times New Roman" w:hAnsi="Times New Roman" w:eastAsia="仿宋_GB2312"/>
          <w:color w:val="000000"/>
          <w:kern w:val="0"/>
          <w:sz w:val="32"/>
          <w:szCs w:val="32"/>
        </w:rPr>
        <w:t>0</w:t>
      </w:r>
      <w:r>
        <w:rPr>
          <w:rFonts w:hint="eastAsia" w:ascii="Times New Roman" w:hAnsi="Times New Roman" w:eastAsia="仿宋_GB2312"/>
          <w:color w:val="000000"/>
          <w:kern w:val="0"/>
          <w:sz w:val="32"/>
          <w:szCs w:val="32"/>
        </w:rPr>
        <w:t>名教师到城区初中（84名）、小学（93名）、城区公办幼儿园（3名）任教。现将公开选调有关事项公告如下：</w:t>
      </w:r>
    </w:p>
    <w:p>
      <w:pPr>
        <w:widowControl/>
        <w:shd w:val="clear" w:color="auto" w:fill="FFFFFF"/>
        <w:spacing w:line="560" w:lineRule="exact"/>
        <w:ind w:firstLine="640" w:firstLineChars="200"/>
        <w:jc w:val="left"/>
        <w:rPr>
          <w:rFonts w:ascii="黑体" w:hAnsi="黑体" w:eastAsia="黑体"/>
          <w:color w:val="000000"/>
          <w:kern w:val="0"/>
          <w:sz w:val="32"/>
          <w:szCs w:val="32"/>
        </w:rPr>
      </w:pPr>
      <w:r>
        <w:rPr>
          <w:rFonts w:hint="eastAsia" w:ascii="黑体" w:hAnsi="黑体" w:eastAsia="黑体"/>
          <w:color w:val="000000"/>
          <w:kern w:val="0"/>
          <w:sz w:val="32"/>
          <w:szCs w:val="32"/>
        </w:rPr>
        <w:t>一、选调岗位及名额</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1</w:t>
      </w:r>
      <w:r>
        <w:rPr>
          <w:rFonts w:hint="eastAsia" w:ascii="Times New Roman" w:hAnsi="Times New Roman" w:eastAsia="仿宋_GB2312"/>
          <w:color w:val="000000"/>
          <w:kern w:val="0"/>
          <w:sz w:val="32"/>
          <w:szCs w:val="32"/>
        </w:rPr>
        <w:t>．城区初中岗位（84名）：语文13名、数学17名、英语11名、物理4名、道法9名、音乐1名、美术1名、历史6名、体育6名、生物6名、地理6名、化学3名、心理健康1名。</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2</w:t>
      </w:r>
      <w:r>
        <w:rPr>
          <w:rFonts w:hint="eastAsia" w:ascii="Times New Roman" w:hAnsi="Times New Roman" w:eastAsia="仿宋_GB2312"/>
          <w:color w:val="000000"/>
          <w:kern w:val="0"/>
          <w:sz w:val="32"/>
          <w:szCs w:val="32"/>
        </w:rPr>
        <w:t>．城区小学岗位（93名）：语文25名、数学21名、英语10名、体育11名、音乐8名、美术5名、道法6名、科学5名、信息技术2名。</w:t>
      </w:r>
    </w:p>
    <w:p>
      <w:pPr>
        <w:widowControl/>
        <w:shd w:val="clear" w:color="auto" w:fill="FFFFFF"/>
        <w:spacing w:line="560" w:lineRule="exact"/>
        <w:ind w:firstLine="600" w:firstLineChars="200"/>
        <w:jc w:val="left"/>
        <w:rPr>
          <w:rFonts w:ascii="仿宋" w:hAnsi="仿宋" w:eastAsia="仿宋" w:cs="仿宋"/>
          <w:color w:val="000000"/>
          <w:kern w:val="0"/>
          <w:sz w:val="30"/>
          <w:szCs w:val="30"/>
        </w:rPr>
      </w:pPr>
      <w:r>
        <w:rPr>
          <w:rFonts w:hint="eastAsia" w:ascii="仿宋" w:hAnsi="仿宋" w:eastAsia="仿宋" w:cs="仿宋"/>
          <w:color w:val="000000"/>
          <w:kern w:val="0"/>
          <w:sz w:val="30"/>
          <w:szCs w:val="30"/>
        </w:rPr>
        <w:t>3. 城区幼儿园岗位（3名）：幼儿园教师3名。</w:t>
      </w:r>
    </w:p>
    <w:p>
      <w:pPr>
        <w:widowControl/>
        <w:shd w:val="clear" w:color="auto" w:fill="FFFFFF"/>
        <w:spacing w:line="560" w:lineRule="exact"/>
        <w:ind w:firstLine="640" w:firstLineChars="200"/>
        <w:jc w:val="left"/>
        <w:rPr>
          <w:rFonts w:ascii="黑体" w:hAnsi="黑体" w:eastAsia="黑体"/>
          <w:color w:val="000000"/>
          <w:kern w:val="0"/>
          <w:sz w:val="32"/>
          <w:szCs w:val="32"/>
        </w:rPr>
      </w:pPr>
      <w:r>
        <w:rPr>
          <w:rFonts w:hint="eastAsia" w:ascii="黑体" w:hAnsi="黑体" w:eastAsia="黑体"/>
          <w:color w:val="000000"/>
          <w:kern w:val="0"/>
          <w:sz w:val="32"/>
          <w:szCs w:val="32"/>
        </w:rPr>
        <w:t>二、选调对象及条件</w:t>
      </w:r>
    </w:p>
    <w:p>
      <w:pPr>
        <w:widowControl/>
        <w:shd w:val="clear" w:color="auto" w:fill="FFFFFF"/>
        <w:spacing w:line="560" w:lineRule="exact"/>
        <w:ind w:firstLine="480"/>
        <w:jc w:val="left"/>
        <w:rPr>
          <w:rFonts w:ascii="Times New Roman" w:hAnsi="Times New Roman" w:eastAsia="仿宋_GB2312"/>
          <w:color w:val="000000"/>
          <w:kern w:val="0"/>
          <w:sz w:val="32"/>
          <w:szCs w:val="32"/>
        </w:rPr>
      </w:pPr>
      <w:r>
        <w:rPr>
          <w:rFonts w:hint="eastAsia" w:ascii="Times New Roman" w:hAnsi="Times New Roman" w:eastAsia="仿宋_GB2312"/>
          <w:b/>
          <w:bCs/>
          <w:color w:val="000000"/>
          <w:kern w:val="0"/>
          <w:sz w:val="32"/>
          <w:szCs w:val="32"/>
        </w:rPr>
        <w:t>（一）对象</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在我县农村中小学校（公办园）工作满五年且已取得相应</w:t>
      </w:r>
      <w:r>
        <w:rPr>
          <w:rFonts w:hint="eastAsia" w:ascii="Times New Roman" w:hAnsi="Times New Roman" w:eastAsia="仿宋_GB2312"/>
          <w:color w:val="000000"/>
          <w:kern w:val="0"/>
          <w:sz w:val="32"/>
          <w:szCs w:val="32"/>
          <w:lang w:eastAsia="zh-CN"/>
        </w:rPr>
        <w:t>及以上</w:t>
      </w:r>
      <w:r>
        <w:rPr>
          <w:rFonts w:hint="eastAsia" w:ascii="Times New Roman" w:hAnsi="Times New Roman" w:eastAsia="仿宋_GB2312"/>
          <w:color w:val="000000"/>
          <w:kern w:val="0"/>
          <w:sz w:val="32"/>
          <w:szCs w:val="32"/>
        </w:rPr>
        <w:t>层次教师资格证的在编在岗教师。</w:t>
      </w:r>
    </w:p>
    <w:p>
      <w:pPr>
        <w:widowControl/>
        <w:shd w:val="clear" w:color="auto" w:fill="FFFFFF"/>
        <w:spacing w:line="560" w:lineRule="exact"/>
        <w:ind w:firstLine="630" w:firstLineChars="196"/>
        <w:jc w:val="left"/>
        <w:rPr>
          <w:rFonts w:ascii="Times New Roman" w:hAnsi="Times New Roman" w:eastAsia="仿宋_GB2312"/>
          <w:color w:val="000000"/>
          <w:kern w:val="0"/>
          <w:sz w:val="32"/>
          <w:szCs w:val="32"/>
        </w:rPr>
      </w:pPr>
      <w:r>
        <w:rPr>
          <w:rFonts w:hint="eastAsia" w:ascii="Times New Roman" w:hAnsi="Times New Roman" w:eastAsia="仿宋_GB2312"/>
          <w:b/>
          <w:bCs/>
          <w:color w:val="000000"/>
          <w:kern w:val="0"/>
          <w:sz w:val="32"/>
          <w:szCs w:val="32"/>
        </w:rPr>
        <w:t>（二）基本条件</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1</w:t>
      </w:r>
      <w:r>
        <w:rPr>
          <w:rFonts w:hint="eastAsia" w:ascii="Times New Roman" w:hAnsi="Times New Roman" w:eastAsia="仿宋_GB2312"/>
          <w:color w:val="000000"/>
          <w:kern w:val="0"/>
          <w:sz w:val="32"/>
          <w:szCs w:val="32"/>
        </w:rPr>
        <w:t>．热爱教育事业，遵纪守法，身体健康，作风正派，具有良好的思想政治素质和职业道德，遵守中小学教师职业道德规范。</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2</w:t>
      </w:r>
      <w:r>
        <w:rPr>
          <w:rFonts w:hint="eastAsia" w:ascii="Times New Roman" w:hAnsi="Times New Roman" w:eastAsia="仿宋_GB2312"/>
          <w:color w:val="000000"/>
          <w:kern w:val="0"/>
          <w:sz w:val="32"/>
          <w:szCs w:val="32"/>
        </w:rPr>
        <w:t>．城区小学：在本县农村学校正式工作满五年（</w:t>
      </w:r>
      <w:r>
        <w:rPr>
          <w:rFonts w:ascii="Times New Roman" w:hAnsi="Times New Roman" w:eastAsia="仿宋_GB2312"/>
          <w:color w:val="000000"/>
          <w:kern w:val="0"/>
          <w:sz w:val="32"/>
          <w:szCs w:val="32"/>
        </w:rPr>
        <w:t>201</w:t>
      </w:r>
      <w:r>
        <w:rPr>
          <w:rFonts w:hint="eastAsia" w:ascii="Times New Roman" w:hAnsi="Times New Roman" w:eastAsia="仿宋_GB2312"/>
          <w:color w:val="000000"/>
          <w:kern w:val="0"/>
          <w:sz w:val="32"/>
          <w:szCs w:val="32"/>
        </w:rPr>
        <w:t>7年</w:t>
      </w:r>
      <w:r>
        <w:rPr>
          <w:rFonts w:ascii="Times New Roman" w:hAnsi="Times New Roman" w:eastAsia="仿宋_GB2312"/>
          <w:color w:val="000000"/>
          <w:kern w:val="0"/>
          <w:sz w:val="32"/>
          <w:szCs w:val="32"/>
        </w:rPr>
        <w:t>9</w:t>
      </w:r>
      <w:r>
        <w:rPr>
          <w:rFonts w:hint="eastAsia" w:ascii="Times New Roman" w:hAnsi="Times New Roman" w:eastAsia="仿宋_GB2312"/>
          <w:color w:val="000000"/>
          <w:kern w:val="0"/>
          <w:sz w:val="32"/>
          <w:szCs w:val="32"/>
        </w:rPr>
        <w:t>月</w:t>
      </w:r>
      <w:r>
        <w:rPr>
          <w:rFonts w:ascii="Times New Roman" w:hAnsi="Times New Roman" w:eastAsia="仿宋_GB2312"/>
          <w:color w:val="000000"/>
          <w:kern w:val="0"/>
          <w:sz w:val="32"/>
          <w:szCs w:val="32"/>
        </w:rPr>
        <w:t>1</w:t>
      </w:r>
      <w:r>
        <w:rPr>
          <w:rFonts w:hint="eastAsia" w:ascii="Times New Roman" w:hAnsi="Times New Roman" w:eastAsia="仿宋_GB2312"/>
          <w:color w:val="000000"/>
          <w:kern w:val="0"/>
          <w:sz w:val="32"/>
          <w:szCs w:val="32"/>
        </w:rPr>
        <w:t>日及以前正式参加工作）及以上且在现工作乡镇满</w:t>
      </w:r>
      <w:r>
        <w:rPr>
          <w:rFonts w:ascii="Times New Roman" w:hAnsi="Times New Roman" w:eastAsia="仿宋_GB2312"/>
          <w:color w:val="000000"/>
          <w:kern w:val="0"/>
          <w:sz w:val="32"/>
          <w:szCs w:val="32"/>
        </w:rPr>
        <w:t>2</w:t>
      </w:r>
      <w:r>
        <w:rPr>
          <w:rFonts w:hint="eastAsia" w:ascii="Times New Roman" w:hAnsi="Times New Roman" w:eastAsia="仿宋_GB2312"/>
          <w:color w:val="000000"/>
          <w:kern w:val="0"/>
          <w:sz w:val="32"/>
          <w:szCs w:val="32"/>
        </w:rPr>
        <w:t>年及以上，现编制在小学（含任教小学学科的农村九年一贯制学校初中编制教师），年龄在</w:t>
      </w:r>
      <w:r>
        <w:rPr>
          <w:rFonts w:ascii="Times New Roman" w:hAnsi="Times New Roman" w:eastAsia="仿宋_GB2312"/>
          <w:color w:val="000000"/>
          <w:kern w:val="0"/>
          <w:sz w:val="32"/>
          <w:szCs w:val="32"/>
        </w:rPr>
        <w:t>45</w:t>
      </w:r>
      <w:r>
        <w:rPr>
          <w:rFonts w:hint="eastAsia" w:ascii="Times New Roman" w:hAnsi="Times New Roman" w:eastAsia="仿宋_GB2312"/>
          <w:color w:val="000000"/>
          <w:kern w:val="0"/>
          <w:sz w:val="32"/>
          <w:szCs w:val="32"/>
        </w:rPr>
        <w:t>周岁以内（</w:t>
      </w:r>
      <w:r>
        <w:rPr>
          <w:rFonts w:ascii="Times New Roman" w:hAnsi="Times New Roman" w:eastAsia="仿宋_GB2312"/>
          <w:color w:val="000000"/>
          <w:kern w:val="0"/>
          <w:sz w:val="32"/>
          <w:szCs w:val="32"/>
        </w:rPr>
        <w:t>197</w:t>
      </w:r>
      <w:r>
        <w:rPr>
          <w:rFonts w:hint="eastAsia" w:ascii="Times New Roman" w:hAnsi="Times New Roman" w:eastAsia="仿宋_GB2312"/>
          <w:color w:val="000000"/>
          <w:kern w:val="0"/>
          <w:sz w:val="32"/>
          <w:szCs w:val="32"/>
        </w:rPr>
        <w:t>7年</w:t>
      </w:r>
      <w:r>
        <w:rPr>
          <w:rFonts w:ascii="Times New Roman" w:hAnsi="Times New Roman" w:eastAsia="仿宋_GB2312"/>
          <w:color w:val="000000"/>
          <w:kern w:val="0"/>
          <w:sz w:val="32"/>
          <w:szCs w:val="32"/>
        </w:rPr>
        <w:t>8</w:t>
      </w:r>
      <w:r>
        <w:rPr>
          <w:rFonts w:hint="eastAsia" w:ascii="Times New Roman" w:hAnsi="Times New Roman" w:eastAsia="仿宋_GB2312"/>
          <w:color w:val="000000"/>
          <w:kern w:val="0"/>
          <w:sz w:val="32"/>
          <w:szCs w:val="32"/>
        </w:rPr>
        <w:t>月</w:t>
      </w:r>
      <w:r>
        <w:rPr>
          <w:rFonts w:ascii="Times New Roman" w:hAnsi="Times New Roman" w:eastAsia="仿宋_GB2312"/>
          <w:color w:val="000000"/>
          <w:kern w:val="0"/>
          <w:sz w:val="32"/>
          <w:szCs w:val="32"/>
        </w:rPr>
        <w:t>31</w:t>
      </w:r>
      <w:r>
        <w:rPr>
          <w:rFonts w:hint="eastAsia" w:ascii="Times New Roman" w:hAnsi="Times New Roman" w:eastAsia="仿宋_GB2312"/>
          <w:color w:val="000000"/>
          <w:kern w:val="0"/>
          <w:sz w:val="32"/>
          <w:szCs w:val="32"/>
        </w:rPr>
        <w:t>日及以后出生），</w:t>
      </w:r>
      <w:r>
        <w:rPr>
          <w:rFonts w:hint="eastAsia" w:ascii="仿宋" w:hAnsi="仿宋" w:eastAsia="仿宋"/>
          <w:color w:val="000000"/>
          <w:sz w:val="32"/>
          <w:szCs w:val="32"/>
        </w:rPr>
        <w:t>具有大专及以上学历</w:t>
      </w:r>
      <w:r>
        <w:rPr>
          <w:rFonts w:hint="eastAsia" w:ascii="Times New Roman" w:hAnsi="Times New Roman" w:eastAsia="仿宋_GB2312"/>
          <w:color w:val="000000"/>
          <w:kern w:val="0"/>
          <w:sz w:val="32"/>
          <w:szCs w:val="32"/>
        </w:rPr>
        <w:t>，取得小学及以上层次教师资格证；报考音乐、体育、美术、信息技术岗位的，须学历专业或教师资格证任教学科与报考岗位相同，报考其他学科须学历专业或教师资格证任教学科或现任教学科与报考岗位相同。</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3</w:t>
      </w:r>
      <w:r>
        <w:rPr>
          <w:rFonts w:hint="eastAsia" w:ascii="Times New Roman" w:hAnsi="Times New Roman" w:eastAsia="仿宋_GB2312"/>
          <w:color w:val="000000"/>
          <w:kern w:val="0"/>
          <w:sz w:val="32"/>
          <w:szCs w:val="32"/>
        </w:rPr>
        <w:t>．城区初中：在本县农村学校正式工作满五年（</w:t>
      </w:r>
      <w:r>
        <w:rPr>
          <w:rFonts w:ascii="Times New Roman" w:hAnsi="Times New Roman" w:eastAsia="仿宋_GB2312"/>
          <w:color w:val="000000"/>
          <w:kern w:val="0"/>
          <w:sz w:val="32"/>
          <w:szCs w:val="32"/>
        </w:rPr>
        <w:t>201</w:t>
      </w:r>
      <w:r>
        <w:rPr>
          <w:rFonts w:hint="eastAsia" w:ascii="Times New Roman" w:hAnsi="Times New Roman" w:eastAsia="仿宋_GB2312"/>
          <w:color w:val="000000"/>
          <w:kern w:val="0"/>
          <w:sz w:val="32"/>
          <w:szCs w:val="32"/>
        </w:rPr>
        <w:t>7年</w:t>
      </w:r>
      <w:r>
        <w:rPr>
          <w:rFonts w:ascii="Times New Roman" w:hAnsi="Times New Roman" w:eastAsia="仿宋_GB2312"/>
          <w:color w:val="000000"/>
          <w:kern w:val="0"/>
          <w:sz w:val="32"/>
          <w:szCs w:val="32"/>
        </w:rPr>
        <w:t>9</w:t>
      </w:r>
      <w:r>
        <w:rPr>
          <w:rFonts w:hint="eastAsia" w:ascii="Times New Roman" w:hAnsi="Times New Roman" w:eastAsia="仿宋_GB2312"/>
          <w:color w:val="000000"/>
          <w:kern w:val="0"/>
          <w:sz w:val="32"/>
          <w:szCs w:val="32"/>
        </w:rPr>
        <w:t>月</w:t>
      </w:r>
      <w:r>
        <w:rPr>
          <w:rFonts w:ascii="Times New Roman" w:hAnsi="Times New Roman" w:eastAsia="仿宋_GB2312"/>
          <w:color w:val="000000"/>
          <w:kern w:val="0"/>
          <w:sz w:val="32"/>
          <w:szCs w:val="32"/>
        </w:rPr>
        <w:t>1</w:t>
      </w:r>
      <w:r>
        <w:rPr>
          <w:rFonts w:hint="eastAsia" w:ascii="Times New Roman" w:hAnsi="Times New Roman" w:eastAsia="仿宋_GB2312"/>
          <w:color w:val="000000"/>
          <w:kern w:val="0"/>
          <w:sz w:val="32"/>
          <w:szCs w:val="32"/>
        </w:rPr>
        <w:t>日及以前正式参加工作）及以上且在现工作乡镇满</w:t>
      </w:r>
      <w:r>
        <w:rPr>
          <w:rFonts w:ascii="Times New Roman" w:hAnsi="Times New Roman" w:eastAsia="仿宋_GB2312"/>
          <w:color w:val="000000"/>
          <w:kern w:val="0"/>
          <w:sz w:val="32"/>
          <w:szCs w:val="32"/>
        </w:rPr>
        <w:t>2</w:t>
      </w:r>
      <w:r>
        <w:rPr>
          <w:rFonts w:hint="eastAsia" w:ascii="Times New Roman" w:hAnsi="Times New Roman" w:eastAsia="仿宋_GB2312"/>
          <w:color w:val="000000"/>
          <w:kern w:val="0"/>
          <w:sz w:val="32"/>
          <w:szCs w:val="32"/>
        </w:rPr>
        <w:t>年及以上，现编制在中学（含县五中初中编制教师</w:t>
      </w:r>
      <w:r>
        <w:rPr>
          <w:rFonts w:hint="eastAsia" w:ascii="Times New Roman" w:hAnsi="Times New Roman" w:eastAsia="仿宋_GB2312"/>
          <w:color w:val="000000"/>
          <w:kern w:val="0"/>
          <w:sz w:val="32"/>
          <w:szCs w:val="32"/>
          <w:lang w:eastAsia="zh-CN"/>
        </w:rPr>
        <w:t>和</w:t>
      </w:r>
      <w:bookmarkStart w:id="0" w:name="_GoBack"/>
      <w:bookmarkEnd w:id="0"/>
      <w:r>
        <w:rPr>
          <w:rFonts w:hint="eastAsia" w:ascii="Times New Roman" w:hAnsi="Times New Roman" w:eastAsia="仿宋_GB2312"/>
          <w:color w:val="000000"/>
          <w:kern w:val="0"/>
          <w:sz w:val="32"/>
          <w:szCs w:val="32"/>
        </w:rPr>
        <w:t>任教初中学科的农村九年一贯制学校小学编制教师</w:t>
      </w:r>
      <w:r>
        <w:rPr>
          <w:rFonts w:hint="eastAsia" w:ascii="仿宋" w:hAnsi="仿宋" w:eastAsia="仿宋"/>
          <w:color w:val="0000FF"/>
          <w:sz w:val="32"/>
          <w:szCs w:val="32"/>
        </w:rPr>
        <w:t>）</w:t>
      </w:r>
      <w:r>
        <w:rPr>
          <w:rFonts w:hint="eastAsia" w:ascii="Times New Roman" w:hAnsi="Times New Roman" w:eastAsia="仿宋_GB2312"/>
          <w:color w:val="000000"/>
          <w:kern w:val="0"/>
          <w:sz w:val="32"/>
          <w:szCs w:val="32"/>
        </w:rPr>
        <w:t>，年龄在</w:t>
      </w:r>
      <w:r>
        <w:rPr>
          <w:rFonts w:ascii="Times New Roman" w:hAnsi="Times New Roman" w:eastAsia="仿宋_GB2312"/>
          <w:color w:val="000000"/>
          <w:kern w:val="0"/>
          <w:sz w:val="32"/>
          <w:szCs w:val="32"/>
        </w:rPr>
        <w:t>45</w:t>
      </w:r>
      <w:r>
        <w:rPr>
          <w:rFonts w:hint="eastAsia" w:ascii="Times New Roman" w:hAnsi="Times New Roman" w:eastAsia="仿宋_GB2312"/>
          <w:color w:val="000000"/>
          <w:kern w:val="0"/>
          <w:sz w:val="32"/>
          <w:szCs w:val="32"/>
        </w:rPr>
        <w:t>周岁以内（</w:t>
      </w:r>
      <w:r>
        <w:rPr>
          <w:rFonts w:ascii="Times New Roman" w:hAnsi="Times New Roman" w:eastAsia="仿宋_GB2312"/>
          <w:color w:val="000000"/>
          <w:kern w:val="0"/>
          <w:sz w:val="32"/>
          <w:szCs w:val="32"/>
        </w:rPr>
        <w:t>197</w:t>
      </w:r>
      <w:r>
        <w:rPr>
          <w:rFonts w:hint="eastAsia" w:ascii="Times New Roman" w:hAnsi="Times New Roman" w:eastAsia="仿宋_GB2312"/>
          <w:color w:val="000000"/>
          <w:kern w:val="0"/>
          <w:sz w:val="32"/>
          <w:szCs w:val="32"/>
        </w:rPr>
        <w:t>7年</w:t>
      </w:r>
      <w:r>
        <w:rPr>
          <w:rFonts w:ascii="Times New Roman" w:hAnsi="Times New Roman" w:eastAsia="仿宋_GB2312"/>
          <w:color w:val="000000"/>
          <w:kern w:val="0"/>
          <w:sz w:val="32"/>
          <w:szCs w:val="32"/>
        </w:rPr>
        <w:t>8</w:t>
      </w:r>
      <w:r>
        <w:rPr>
          <w:rFonts w:hint="eastAsia" w:ascii="Times New Roman" w:hAnsi="Times New Roman" w:eastAsia="仿宋_GB2312"/>
          <w:color w:val="000000"/>
          <w:kern w:val="0"/>
          <w:sz w:val="32"/>
          <w:szCs w:val="32"/>
        </w:rPr>
        <w:t>月</w:t>
      </w:r>
      <w:r>
        <w:rPr>
          <w:rFonts w:ascii="Times New Roman" w:hAnsi="Times New Roman" w:eastAsia="仿宋_GB2312"/>
          <w:color w:val="000000"/>
          <w:kern w:val="0"/>
          <w:sz w:val="32"/>
          <w:szCs w:val="32"/>
        </w:rPr>
        <w:t>31</w:t>
      </w:r>
      <w:r>
        <w:rPr>
          <w:rFonts w:hint="eastAsia" w:ascii="Times New Roman" w:hAnsi="Times New Roman" w:eastAsia="仿宋_GB2312"/>
          <w:color w:val="000000"/>
          <w:kern w:val="0"/>
          <w:sz w:val="32"/>
          <w:szCs w:val="32"/>
        </w:rPr>
        <w:t>日及以后出生），</w:t>
      </w:r>
      <w:r>
        <w:rPr>
          <w:rFonts w:hint="eastAsia" w:ascii="仿宋" w:hAnsi="仿宋" w:eastAsia="仿宋"/>
          <w:color w:val="000000"/>
          <w:sz w:val="32"/>
          <w:szCs w:val="32"/>
        </w:rPr>
        <w:t>具有全日制师范类大专或本科及以上学历</w:t>
      </w:r>
      <w:r>
        <w:rPr>
          <w:rFonts w:hint="eastAsia" w:ascii="Times New Roman" w:hAnsi="Times New Roman" w:eastAsia="仿宋_GB2312"/>
          <w:color w:val="000000"/>
          <w:kern w:val="0"/>
          <w:sz w:val="32"/>
          <w:szCs w:val="32"/>
        </w:rPr>
        <w:t>，取得初中及以上层次教师资格证，学历专业或教师资格证任教学科与报考岗位相同。</w:t>
      </w:r>
    </w:p>
    <w:p>
      <w:pPr>
        <w:widowControl/>
        <w:shd w:val="clear" w:color="auto" w:fill="FFFFFF"/>
        <w:spacing w:line="560" w:lineRule="exact"/>
        <w:ind w:firstLine="480"/>
        <w:jc w:val="left"/>
        <w:rPr>
          <w:rFonts w:hint="eastAsia" w:ascii="仿宋" w:hAnsi="仿宋" w:eastAsia="仿宋"/>
          <w:color w:val="000000"/>
          <w:sz w:val="30"/>
          <w:szCs w:val="30"/>
        </w:rPr>
      </w:pPr>
      <w:r>
        <w:rPr>
          <w:rFonts w:hint="eastAsia" w:ascii="仿宋" w:hAnsi="仿宋" w:eastAsia="仿宋"/>
          <w:color w:val="000000"/>
          <w:sz w:val="30"/>
          <w:szCs w:val="30"/>
        </w:rPr>
        <w:t>4．城区公办幼儿园：在本县农村公办幼儿园正式工作满五年</w:t>
      </w:r>
      <w:r>
        <w:rPr>
          <w:rFonts w:hint="eastAsia" w:ascii="Times New Roman" w:hAnsi="Times New Roman" w:eastAsia="仿宋_GB2312"/>
          <w:color w:val="000000"/>
          <w:kern w:val="0"/>
          <w:sz w:val="32"/>
          <w:szCs w:val="32"/>
        </w:rPr>
        <w:t>（</w:t>
      </w:r>
      <w:r>
        <w:rPr>
          <w:rFonts w:ascii="Times New Roman" w:hAnsi="Times New Roman" w:eastAsia="仿宋_GB2312"/>
          <w:color w:val="000000"/>
          <w:kern w:val="0"/>
          <w:sz w:val="32"/>
          <w:szCs w:val="32"/>
        </w:rPr>
        <w:t>201</w:t>
      </w:r>
      <w:r>
        <w:rPr>
          <w:rFonts w:hint="eastAsia" w:ascii="Times New Roman" w:hAnsi="Times New Roman" w:eastAsia="仿宋_GB2312"/>
          <w:color w:val="000000"/>
          <w:kern w:val="0"/>
          <w:sz w:val="32"/>
          <w:szCs w:val="32"/>
        </w:rPr>
        <w:t>7年</w:t>
      </w:r>
      <w:r>
        <w:rPr>
          <w:rFonts w:ascii="Times New Roman" w:hAnsi="Times New Roman" w:eastAsia="仿宋_GB2312"/>
          <w:color w:val="000000"/>
          <w:kern w:val="0"/>
          <w:sz w:val="32"/>
          <w:szCs w:val="32"/>
        </w:rPr>
        <w:t>9</w:t>
      </w:r>
      <w:r>
        <w:rPr>
          <w:rFonts w:hint="eastAsia" w:ascii="Times New Roman" w:hAnsi="Times New Roman" w:eastAsia="仿宋_GB2312"/>
          <w:color w:val="000000"/>
          <w:kern w:val="0"/>
          <w:sz w:val="32"/>
          <w:szCs w:val="32"/>
        </w:rPr>
        <w:t>月</w:t>
      </w:r>
      <w:r>
        <w:rPr>
          <w:rFonts w:ascii="Times New Roman" w:hAnsi="Times New Roman" w:eastAsia="仿宋_GB2312"/>
          <w:color w:val="000000"/>
          <w:kern w:val="0"/>
          <w:sz w:val="32"/>
          <w:szCs w:val="32"/>
        </w:rPr>
        <w:t>1</w:t>
      </w:r>
      <w:r>
        <w:rPr>
          <w:rFonts w:hint="eastAsia" w:ascii="Times New Roman" w:hAnsi="Times New Roman" w:eastAsia="仿宋_GB2312"/>
          <w:color w:val="000000"/>
          <w:kern w:val="0"/>
          <w:sz w:val="32"/>
          <w:szCs w:val="32"/>
        </w:rPr>
        <w:t>日及以前正式参加工作）</w:t>
      </w:r>
      <w:r>
        <w:rPr>
          <w:rFonts w:hint="eastAsia" w:ascii="仿宋" w:hAnsi="仿宋" w:eastAsia="仿宋"/>
          <w:color w:val="000000"/>
          <w:sz w:val="30"/>
          <w:szCs w:val="30"/>
        </w:rPr>
        <w:t>及以上且在现工作乡镇公办幼儿园满2年以上，年龄在40周岁以内</w:t>
      </w:r>
      <w:r>
        <w:rPr>
          <w:rFonts w:hint="eastAsia" w:ascii="Times New Roman" w:hAnsi="Times New Roman" w:eastAsia="仿宋_GB2312"/>
          <w:color w:val="000000"/>
          <w:kern w:val="0"/>
          <w:sz w:val="32"/>
          <w:szCs w:val="32"/>
        </w:rPr>
        <w:t>（</w:t>
      </w:r>
      <w:r>
        <w:rPr>
          <w:rFonts w:ascii="Times New Roman" w:hAnsi="Times New Roman" w:eastAsia="仿宋_GB2312"/>
          <w:color w:val="000000"/>
          <w:kern w:val="0"/>
          <w:sz w:val="32"/>
          <w:szCs w:val="32"/>
        </w:rPr>
        <w:t>19</w:t>
      </w:r>
      <w:r>
        <w:rPr>
          <w:rFonts w:hint="eastAsia" w:ascii="Times New Roman" w:hAnsi="Times New Roman" w:eastAsia="仿宋_GB2312"/>
          <w:color w:val="000000"/>
          <w:kern w:val="0"/>
          <w:sz w:val="32"/>
          <w:szCs w:val="32"/>
        </w:rPr>
        <w:t>82年</w:t>
      </w:r>
      <w:r>
        <w:rPr>
          <w:rFonts w:ascii="Times New Roman" w:hAnsi="Times New Roman" w:eastAsia="仿宋_GB2312"/>
          <w:color w:val="000000"/>
          <w:kern w:val="0"/>
          <w:sz w:val="32"/>
          <w:szCs w:val="32"/>
        </w:rPr>
        <w:t>8</w:t>
      </w:r>
      <w:r>
        <w:rPr>
          <w:rFonts w:hint="eastAsia" w:ascii="Times New Roman" w:hAnsi="Times New Roman" w:eastAsia="仿宋_GB2312"/>
          <w:color w:val="000000"/>
          <w:kern w:val="0"/>
          <w:sz w:val="32"/>
          <w:szCs w:val="32"/>
        </w:rPr>
        <w:t>月</w:t>
      </w:r>
      <w:r>
        <w:rPr>
          <w:rFonts w:ascii="Times New Roman" w:hAnsi="Times New Roman" w:eastAsia="仿宋_GB2312"/>
          <w:color w:val="000000"/>
          <w:kern w:val="0"/>
          <w:sz w:val="32"/>
          <w:szCs w:val="32"/>
        </w:rPr>
        <w:t>31</w:t>
      </w:r>
      <w:r>
        <w:rPr>
          <w:rFonts w:hint="eastAsia" w:ascii="Times New Roman" w:hAnsi="Times New Roman" w:eastAsia="仿宋_GB2312"/>
          <w:color w:val="000000"/>
          <w:kern w:val="0"/>
          <w:sz w:val="32"/>
          <w:szCs w:val="32"/>
        </w:rPr>
        <w:t>日及以后出生）</w:t>
      </w:r>
      <w:r>
        <w:rPr>
          <w:rFonts w:hint="eastAsia" w:ascii="仿宋" w:hAnsi="仿宋" w:eastAsia="仿宋"/>
          <w:color w:val="000000"/>
          <w:sz w:val="30"/>
          <w:szCs w:val="30"/>
        </w:rPr>
        <w:t>，具有大专及以上学历，取得幼儿园教师资格证。</w:t>
      </w:r>
    </w:p>
    <w:p>
      <w:pPr>
        <w:pStyle w:val="2"/>
        <w:ind w:left="0" w:leftChars="0" w:firstLine="640" w:firstLineChars="200"/>
        <w:rPr>
          <w:highlight w:val="yellow"/>
        </w:rPr>
      </w:pPr>
      <w:r>
        <w:rPr>
          <w:rFonts w:hint="eastAsia" w:eastAsia="仿宋_GB2312"/>
          <w:color w:val="auto"/>
          <w:kern w:val="0"/>
          <w:sz w:val="32"/>
          <w:szCs w:val="32"/>
          <w:highlight w:val="yellow"/>
        </w:rPr>
        <w:t>5．</w:t>
      </w:r>
      <w:r>
        <w:rPr>
          <w:rFonts w:eastAsia="仿宋_GB2312"/>
          <w:color w:val="auto"/>
          <w:kern w:val="0"/>
          <w:sz w:val="32"/>
          <w:szCs w:val="32"/>
          <w:highlight w:val="yellow"/>
        </w:rPr>
        <w:t>由特岗教师及“三支一扶”支教人员转为正式在编教师的，其服务期计算为正式工作年限。</w:t>
      </w:r>
    </w:p>
    <w:p>
      <w:pPr>
        <w:widowControl/>
        <w:spacing w:line="540" w:lineRule="exact"/>
        <w:rPr>
          <w:rFonts w:ascii="楷体" w:hAnsi="楷体" w:eastAsia="楷体"/>
          <w:b/>
          <w:color w:val="000000"/>
          <w:sz w:val="30"/>
          <w:szCs w:val="30"/>
        </w:rPr>
      </w:pPr>
      <w:r>
        <w:rPr>
          <w:rFonts w:ascii="楷体" w:hAnsi="楷体" w:eastAsia="楷体"/>
          <w:b/>
          <w:color w:val="000000"/>
          <w:sz w:val="30"/>
          <w:szCs w:val="30"/>
        </w:rPr>
        <w:t>（三）限制条件（有下列情况之一者，不能参加</w:t>
      </w:r>
      <w:r>
        <w:rPr>
          <w:rFonts w:hint="eastAsia" w:ascii="楷体" w:hAnsi="楷体" w:eastAsia="楷体"/>
          <w:b/>
          <w:color w:val="000000"/>
          <w:sz w:val="30"/>
          <w:szCs w:val="30"/>
        </w:rPr>
        <w:t>2022年</w:t>
      </w:r>
      <w:r>
        <w:rPr>
          <w:rFonts w:ascii="楷体" w:hAnsi="楷体" w:eastAsia="楷体"/>
          <w:b/>
          <w:color w:val="000000"/>
          <w:sz w:val="30"/>
          <w:szCs w:val="30"/>
        </w:rPr>
        <w:t>农村中小学教师进城选调报名考试）</w:t>
      </w:r>
    </w:p>
    <w:p>
      <w:pPr>
        <w:widowControl/>
        <w:spacing w:line="54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1．受党纪、政纪处分未满规定年限或正在立案审查尚未作出结论的；</w:t>
      </w:r>
    </w:p>
    <w:p>
      <w:pPr>
        <w:spacing w:line="54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2．近</w:t>
      </w:r>
      <w:r>
        <w:rPr>
          <w:rFonts w:hint="eastAsia" w:ascii="仿宋" w:hAnsi="仿宋" w:eastAsia="仿宋"/>
          <w:color w:val="FF0000"/>
          <w:sz w:val="30"/>
          <w:szCs w:val="30"/>
        </w:rPr>
        <w:t>五</w:t>
      </w:r>
      <w:r>
        <w:rPr>
          <w:rFonts w:hint="eastAsia" w:ascii="仿宋" w:hAnsi="仿宋" w:eastAsia="仿宋"/>
          <w:color w:val="000000"/>
          <w:sz w:val="30"/>
          <w:szCs w:val="30"/>
        </w:rPr>
        <w:t>年师德考核和年度考核有“不合格”等次的；</w:t>
      </w:r>
    </w:p>
    <w:p>
      <w:pPr>
        <w:spacing w:line="54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3．本年度病假、事假累计</w:t>
      </w:r>
      <w:r>
        <w:rPr>
          <w:rFonts w:hint="eastAsia" w:ascii="仿宋" w:hAnsi="仿宋" w:eastAsia="仿宋"/>
          <w:color w:val="0000FF"/>
          <w:sz w:val="30"/>
          <w:szCs w:val="30"/>
          <w:lang w:val="en-US" w:eastAsia="zh-CN"/>
        </w:rPr>
        <w:t>60天</w:t>
      </w:r>
      <w:r>
        <w:rPr>
          <w:rFonts w:hint="eastAsia" w:ascii="仿宋" w:hAnsi="仿宋" w:eastAsia="仿宋"/>
          <w:color w:val="0000FF"/>
          <w:sz w:val="30"/>
          <w:szCs w:val="30"/>
        </w:rPr>
        <w:t>及以上</w:t>
      </w:r>
      <w:r>
        <w:rPr>
          <w:rFonts w:hint="eastAsia" w:ascii="仿宋" w:hAnsi="仿宋" w:eastAsia="仿宋"/>
          <w:color w:val="000000"/>
          <w:sz w:val="30"/>
          <w:szCs w:val="30"/>
        </w:rPr>
        <w:t>的（经教育体育局审批同意的法定产假或经教育、人社部门按程序批准的病假除外）；</w:t>
      </w:r>
    </w:p>
    <w:p>
      <w:pPr>
        <w:spacing w:line="54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4．本学年度未满本校平均工作量的；</w:t>
      </w:r>
    </w:p>
    <w:p>
      <w:pPr>
        <w:spacing w:line="54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5．未经批准在本系统之间借用的；</w:t>
      </w:r>
    </w:p>
    <w:p>
      <w:pPr>
        <w:spacing w:line="54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6．现</w:t>
      </w:r>
      <w:r>
        <w:rPr>
          <w:rFonts w:ascii="仿宋" w:hAnsi="仿宋" w:eastAsia="仿宋"/>
          <w:color w:val="000000"/>
          <w:sz w:val="30"/>
          <w:szCs w:val="30"/>
        </w:rPr>
        <w:t>借</w:t>
      </w:r>
      <w:r>
        <w:rPr>
          <w:rFonts w:hint="eastAsia" w:ascii="仿宋" w:hAnsi="仿宋" w:eastAsia="仿宋"/>
          <w:color w:val="000000"/>
          <w:sz w:val="30"/>
          <w:szCs w:val="30"/>
        </w:rPr>
        <w:t>用在外系统工作</w:t>
      </w:r>
      <w:r>
        <w:rPr>
          <w:rFonts w:ascii="仿宋" w:hAnsi="仿宋" w:eastAsia="仿宋"/>
          <w:color w:val="000000"/>
          <w:sz w:val="30"/>
          <w:szCs w:val="30"/>
        </w:rPr>
        <w:t>的</w:t>
      </w:r>
      <w:r>
        <w:rPr>
          <w:rFonts w:hint="eastAsia" w:ascii="仿宋" w:hAnsi="仿宋" w:eastAsia="仿宋"/>
          <w:color w:val="000000"/>
          <w:sz w:val="30"/>
          <w:szCs w:val="30"/>
        </w:rPr>
        <w:t>；</w:t>
      </w:r>
    </w:p>
    <w:p>
      <w:pPr>
        <w:spacing w:line="54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7．当年参加全省教师统一招聘且已列入教师招聘拟聘用人员公示名单的；</w:t>
      </w:r>
    </w:p>
    <w:p>
      <w:pPr>
        <w:spacing w:line="54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8.法律法规规定不得参加选调的其他人员。</w:t>
      </w:r>
    </w:p>
    <w:p>
      <w:pPr>
        <w:widowControl/>
        <w:shd w:val="clear" w:color="auto" w:fill="FFFFFF"/>
        <w:spacing w:line="560" w:lineRule="exact"/>
        <w:jc w:val="left"/>
        <w:rPr>
          <w:rFonts w:ascii="Times New Roman" w:hAnsi="Times New Roman" w:eastAsia="仿宋_GB2312"/>
          <w:color w:val="000000"/>
          <w:kern w:val="0"/>
          <w:sz w:val="32"/>
          <w:szCs w:val="32"/>
        </w:rPr>
      </w:pPr>
      <w:r>
        <w:rPr>
          <w:rFonts w:hint="eastAsia" w:ascii="黑体" w:hAnsi="黑体" w:eastAsia="黑体"/>
          <w:color w:val="000000"/>
          <w:kern w:val="0"/>
          <w:sz w:val="32"/>
          <w:szCs w:val="32"/>
        </w:rPr>
        <w:t>三、报名程序和材料要求</w:t>
      </w:r>
    </w:p>
    <w:p>
      <w:pPr>
        <w:widowControl/>
        <w:shd w:val="clear" w:color="auto" w:fill="FFFFFF"/>
        <w:spacing w:line="560" w:lineRule="exact"/>
        <w:ind w:firstLine="630" w:firstLineChars="196"/>
        <w:jc w:val="left"/>
        <w:rPr>
          <w:rFonts w:ascii="Times New Roman" w:hAnsi="Times New Roman" w:eastAsia="仿宋_GB2312"/>
          <w:color w:val="000000"/>
          <w:w w:val="90"/>
          <w:kern w:val="0"/>
          <w:sz w:val="32"/>
          <w:szCs w:val="32"/>
        </w:rPr>
      </w:pPr>
      <w:r>
        <w:rPr>
          <w:rFonts w:hint="eastAsia" w:ascii="Times New Roman" w:hAnsi="Times New Roman" w:eastAsia="仿宋_GB2312"/>
          <w:b/>
          <w:bCs/>
          <w:color w:val="000000"/>
          <w:kern w:val="0"/>
          <w:sz w:val="32"/>
          <w:szCs w:val="32"/>
        </w:rPr>
        <w:t>㈠</w:t>
      </w:r>
      <w:r>
        <w:rPr>
          <w:rFonts w:hint="eastAsia" w:ascii="Times New Roman" w:hAnsi="Times New Roman" w:eastAsia="仿宋_GB2312"/>
          <w:b/>
          <w:bCs/>
          <w:color w:val="000000"/>
          <w:w w:val="90"/>
          <w:kern w:val="0"/>
          <w:sz w:val="32"/>
          <w:szCs w:val="32"/>
        </w:rPr>
        <w:t>采取由本人现场报名的方式进行，报名时须提供以下材料</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①报名表一份（见附件1）：在修水县教育体育局网站下载，由本人填写</w:t>
      </w:r>
      <w:r>
        <w:rPr>
          <w:rFonts w:hint="eastAsia" w:ascii="仿宋" w:hAnsi="仿宋" w:eastAsia="仿宋" w:cs="仿宋"/>
          <w:color w:val="000000"/>
          <w:kern w:val="0"/>
          <w:sz w:val="32"/>
          <w:szCs w:val="32"/>
        </w:rPr>
        <w:t>〔</w:t>
      </w:r>
      <w:r>
        <w:rPr>
          <w:rFonts w:hint="eastAsia" w:ascii="Times New Roman" w:hAnsi="Times New Roman" w:eastAsia="仿宋_GB2312"/>
          <w:color w:val="000000"/>
          <w:kern w:val="0"/>
          <w:sz w:val="32"/>
          <w:szCs w:val="32"/>
        </w:rPr>
        <w:t>只填报学校层次</w:t>
      </w:r>
      <w:r>
        <w:rPr>
          <w:rFonts w:ascii="Times New Roman" w:hAnsi="Times New Roman" w:eastAsia="仿宋_GB2312"/>
          <w:color w:val="000000"/>
          <w:kern w:val="0"/>
          <w:sz w:val="32"/>
          <w:szCs w:val="32"/>
        </w:rPr>
        <w:t>(</w:t>
      </w:r>
      <w:r>
        <w:rPr>
          <w:rFonts w:hint="eastAsia" w:ascii="Times New Roman" w:hAnsi="Times New Roman" w:eastAsia="仿宋_GB2312"/>
          <w:color w:val="000000"/>
          <w:kern w:val="0"/>
          <w:sz w:val="32"/>
          <w:szCs w:val="32"/>
        </w:rPr>
        <w:t>初中、小学或幼儿园</w:t>
      </w:r>
      <w:r>
        <w:rPr>
          <w:rFonts w:ascii="Times New Roman" w:hAnsi="Times New Roman" w:eastAsia="仿宋_GB2312"/>
          <w:color w:val="000000"/>
          <w:kern w:val="0"/>
          <w:sz w:val="32"/>
          <w:szCs w:val="32"/>
        </w:rPr>
        <w:t>)</w:t>
      </w:r>
      <w:r>
        <w:rPr>
          <w:rFonts w:hint="eastAsia" w:ascii="Times New Roman" w:hAnsi="Times New Roman" w:eastAsia="仿宋_GB2312"/>
          <w:color w:val="000000"/>
          <w:kern w:val="0"/>
          <w:sz w:val="32"/>
          <w:szCs w:val="32"/>
        </w:rPr>
        <w:t>及学科，不</w:t>
      </w:r>
      <w:r>
        <w:rPr>
          <w:rFonts w:hint="eastAsia" w:ascii="Times New Roman" w:hAnsi="Times New Roman" w:eastAsia="仿宋_GB2312"/>
          <w:color w:val="000000"/>
          <w:kern w:val="0"/>
          <w:sz w:val="32"/>
          <w:szCs w:val="32"/>
          <w:lang w:eastAsia="zh-CN"/>
        </w:rPr>
        <w:t>填报</w:t>
      </w:r>
      <w:r>
        <w:rPr>
          <w:rFonts w:hint="eastAsia" w:ascii="Times New Roman" w:hAnsi="Times New Roman" w:eastAsia="仿宋_GB2312"/>
          <w:color w:val="000000"/>
          <w:kern w:val="0"/>
          <w:sz w:val="32"/>
          <w:szCs w:val="32"/>
        </w:rPr>
        <w:t>具体学校</w:t>
      </w:r>
      <w:r>
        <w:rPr>
          <w:rFonts w:hint="eastAsia" w:ascii="仿宋" w:hAnsi="仿宋" w:eastAsia="仿宋" w:cs="仿宋"/>
          <w:color w:val="000000"/>
          <w:kern w:val="0"/>
          <w:sz w:val="32"/>
          <w:szCs w:val="32"/>
        </w:rPr>
        <w:t>〕</w:t>
      </w:r>
      <w:r>
        <w:rPr>
          <w:rFonts w:hint="eastAsia" w:ascii="Times New Roman" w:hAnsi="Times New Roman" w:eastAsia="仿宋_GB2312"/>
          <w:color w:val="000000"/>
          <w:kern w:val="0"/>
          <w:sz w:val="32"/>
          <w:szCs w:val="32"/>
        </w:rPr>
        <w:t>。报名表先交所在学校初审，主要从报考资格、工作年限等方面审核，审核通过后由学校校长签字同意并加盖公章，再交教师进城选调工作领导小组办公室（地点：修水二中综合楼二楼会议室）现场审核。</w:t>
      </w:r>
    </w:p>
    <w:p>
      <w:pPr>
        <w:widowControl/>
        <w:shd w:val="clear" w:color="auto" w:fill="FFFFFF"/>
        <w:spacing w:line="560" w:lineRule="exact"/>
        <w:ind w:firstLine="640" w:firstLineChars="200"/>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②毕业证（原件及复印件）和带有二维码的学历证书电子注册备案表（登录中国高等教育学生信息网</w:t>
      </w:r>
      <w:r>
        <w:rPr>
          <w:rFonts w:ascii="Times New Roman" w:hAnsi="Times New Roman" w:eastAsia="仿宋_GB2312"/>
          <w:color w:val="000000"/>
          <w:kern w:val="0"/>
          <w:sz w:val="32"/>
          <w:szCs w:val="32"/>
        </w:rPr>
        <w:t>http://www.chsi.com.cn/</w:t>
      </w:r>
      <w:r>
        <w:rPr>
          <w:rFonts w:hint="eastAsia" w:ascii="Times New Roman" w:hAnsi="Times New Roman" w:eastAsia="仿宋_GB2312"/>
          <w:color w:val="000000"/>
          <w:kern w:val="0"/>
          <w:sz w:val="32"/>
          <w:szCs w:val="32"/>
        </w:rPr>
        <w:t>查询）及身份证、教师资格证</w:t>
      </w:r>
      <w:r>
        <w:rPr>
          <w:rFonts w:hint="eastAsia" w:ascii="Times New Roman" w:hAnsi="Times New Roman" w:eastAsia="仿宋_GB2312"/>
          <w:color w:val="000000"/>
          <w:kern w:val="0"/>
          <w:sz w:val="32"/>
          <w:szCs w:val="32"/>
          <w:lang w:eastAsia="zh-CN"/>
        </w:rPr>
        <w:t>（</w:t>
      </w:r>
      <w:r>
        <w:rPr>
          <w:rFonts w:hint="eastAsia" w:ascii="Times New Roman" w:hAnsi="Times New Roman" w:eastAsia="仿宋_GB2312"/>
          <w:color w:val="000000"/>
          <w:kern w:val="0"/>
          <w:sz w:val="32"/>
          <w:szCs w:val="32"/>
        </w:rPr>
        <w:t>原件及复印件</w:t>
      </w:r>
      <w:r>
        <w:rPr>
          <w:rFonts w:hint="eastAsia" w:ascii="Times New Roman" w:hAnsi="Times New Roman" w:eastAsia="仿宋_GB2312"/>
          <w:color w:val="000000"/>
          <w:kern w:val="0"/>
          <w:sz w:val="32"/>
          <w:szCs w:val="32"/>
          <w:lang w:eastAsia="zh-CN"/>
        </w:rPr>
        <w:t>）</w:t>
      </w:r>
      <w:r>
        <w:rPr>
          <w:rFonts w:hint="eastAsia" w:ascii="Times New Roman" w:hAnsi="Times New Roman" w:eastAsia="仿宋_GB2312"/>
          <w:color w:val="000000"/>
          <w:kern w:val="0"/>
          <w:sz w:val="32"/>
          <w:szCs w:val="32"/>
        </w:rPr>
        <w:t>。</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③证明材料：由本人</w:t>
      </w:r>
      <w:r>
        <w:rPr>
          <w:rFonts w:hint="eastAsia" w:ascii="Times New Roman" w:hAnsi="Times New Roman" w:eastAsia="仿宋_GB2312"/>
          <w:color w:val="0000FF"/>
          <w:kern w:val="0"/>
          <w:sz w:val="32"/>
          <w:szCs w:val="32"/>
          <w:lang w:eastAsia="zh-CN"/>
        </w:rPr>
        <w:t>所在学校</w:t>
      </w:r>
      <w:r>
        <w:rPr>
          <w:rFonts w:hint="eastAsia" w:ascii="Times New Roman" w:hAnsi="Times New Roman" w:eastAsia="仿宋_GB2312"/>
          <w:color w:val="000000"/>
          <w:kern w:val="0"/>
          <w:sz w:val="32"/>
          <w:szCs w:val="32"/>
        </w:rPr>
        <w:t>出具思想工作表现鉴定材料、在本县农村学校正式参加教育工作时间证明材料（见附件</w:t>
      </w:r>
      <w:r>
        <w:rPr>
          <w:rFonts w:ascii="Times New Roman" w:hAnsi="Times New Roman" w:eastAsia="仿宋_GB2312"/>
          <w:color w:val="000000"/>
          <w:kern w:val="0"/>
          <w:sz w:val="32"/>
          <w:szCs w:val="32"/>
        </w:rPr>
        <w:t>2</w:t>
      </w:r>
      <w:r>
        <w:rPr>
          <w:rFonts w:hint="eastAsia" w:ascii="Times New Roman" w:hAnsi="Times New Roman" w:eastAsia="仿宋_GB2312"/>
          <w:color w:val="000000"/>
          <w:kern w:val="0"/>
          <w:sz w:val="32"/>
          <w:szCs w:val="32"/>
        </w:rPr>
        <w:t>）、近</w:t>
      </w:r>
      <w:r>
        <w:rPr>
          <w:rFonts w:hint="eastAsia" w:ascii="Times New Roman" w:hAnsi="Times New Roman" w:eastAsia="仿宋_GB2312"/>
          <w:color w:val="0000FF"/>
          <w:kern w:val="0"/>
          <w:sz w:val="32"/>
          <w:szCs w:val="32"/>
          <w:lang w:eastAsia="zh-CN"/>
        </w:rPr>
        <w:t>五</w:t>
      </w:r>
      <w:r>
        <w:rPr>
          <w:rFonts w:hint="eastAsia" w:ascii="Times New Roman" w:hAnsi="Times New Roman" w:eastAsia="仿宋_GB2312"/>
          <w:color w:val="000000"/>
          <w:kern w:val="0"/>
          <w:sz w:val="32"/>
          <w:szCs w:val="32"/>
        </w:rPr>
        <w:t>年未受过党纪、政纪处分证明材料。</w:t>
      </w:r>
    </w:p>
    <w:p>
      <w:pPr>
        <w:widowControl/>
        <w:shd w:val="clear" w:color="auto" w:fill="FFFFFF"/>
        <w:spacing w:line="560" w:lineRule="exact"/>
        <w:ind w:firstLine="630" w:firstLineChars="196"/>
        <w:jc w:val="left"/>
        <w:rPr>
          <w:rFonts w:ascii="Times New Roman" w:hAnsi="Times New Roman" w:eastAsia="仿宋_GB2312"/>
          <w:color w:val="000000"/>
          <w:kern w:val="0"/>
          <w:sz w:val="32"/>
          <w:szCs w:val="32"/>
        </w:rPr>
      </w:pPr>
      <w:r>
        <w:rPr>
          <w:rFonts w:hint="eastAsia" w:ascii="Times New Roman" w:hAnsi="Times New Roman" w:eastAsia="仿宋_GB2312"/>
          <w:b/>
          <w:bCs/>
          <w:color w:val="000000"/>
          <w:kern w:val="0"/>
          <w:sz w:val="32"/>
          <w:szCs w:val="32"/>
        </w:rPr>
        <w:t>㈡报名时间和地点：</w:t>
      </w:r>
    </w:p>
    <w:p>
      <w:pPr>
        <w:widowControl/>
        <w:shd w:val="clear" w:color="auto" w:fill="FFFFFF"/>
        <w:spacing w:line="560" w:lineRule="exact"/>
        <w:ind w:firstLine="639" w:firstLineChars="199"/>
        <w:jc w:val="left"/>
        <w:rPr>
          <w:rFonts w:ascii="Times New Roman" w:hAnsi="Times New Roman" w:eastAsia="仿宋_GB2312"/>
          <w:color w:val="000000"/>
          <w:kern w:val="0"/>
          <w:sz w:val="32"/>
          <w:szCs w:val="32"/>
        </w:rPr>
      </w:pPr>
      <w:r>
        <w:rPr>
          <w:rFonts w:hint="eastAsia" w:ascii="Times New Roman" w:hAnsi="Times New Roman" w:eastAsia="仿宋_GB2312"/>
          <w:b/>
          <w:bCs/>
          <w:color w:val="000000"/>
          <w:kern w:val="0"/>
          <w:sz w:val="32"/>
          <w:szCs w:val="32"/>
          <w:lang w:eastAsia="zh-CN"/>
        </w:rPr>
        <w:t>现场</w:t>
      </w:r>
      <w:r>
        <w:rPr>
          <w:rFonts w:hint="eastAsia" w:ascii="Times New Roman" w:hAnsi="Times New Roman" w:eastAsia="仿宋_GB2312"/>
          <w:b/>
          <w:bCs/>
          <w:color w:val="000000"/>
          <w:kern w:val="0"/>
          <w:sz w:val="32"/>
          <w:szCs w:val="32"/>
        </w:rPr>
        <w:t>报名时间</w:t>
      </w:r>
      <w:r>
        <w:rPr>
          <w:rFonts w:hint="eastAsia" w:ascii="Times New Roman" w:hAnsi="Times New Roman" w:eastAsia="仿宋_GB2312"/>
          <w:color w:val="000000"/>
          <w:kern w:val="0"/>
          <w:sz w:val="32"/>
          <w:szCs w:val="32"/>
        </w:rPr>
        <w:t>：</w:t>
      </w:r>
      <w:r>
        <w:rPr>
          <w:rFonts w:ascii="Times New Roman" w:hAnsi="Times New Roman" w:eastAsia="仿宋_GB2312"/>
          <w:color w:val="000000"/>
          <w:kern w:val="0"/>
          <w:sz w:val="32"/>
          <w:szCs w:val="32"/>
        </w:rPr>
        <w:t>202</w:t>
      </w:r>
      <w:r>
        <w:rPr>
          <w:rFonts w:hint="eastAsia" w:ascii="Times New Roman" w:hAnsi="Times New Roman" w:eastAsia="仿宋_GB2312"/>
          <w:color w:val="000000"/>
          <w:kern w:val="0"/>
          <w:sz w:val="32"/>
          <w:szCs w:val="32"/>
        </w:rPr>
        <w:t>2年</w:t>
      </w:r>
      <w:r>
        <w:rPr>
          <w:rFonts w:ascii="Times New Roman" w:hAnsi="Times New Roman" w:eastAsia="仿宋_GB2312"/>
          <w:color w:val="000000"/>
          <w:kern w:val="0"/>
          <w:sz w:val="32"/>
          <w:szCs w:val="32"/>
        </w:rPr>
        <w:t>8 </w:t>
      </w:r>
      <w:r>
        <w:rPr>
          <w:rFonts w:hint="eastAsia" w:ascii="Times New Roman" w:hAnsi="Times New Roman" w:eastAsia="仿宋_GB2312"/>
          <w:color w:val="000000"/>
          <w:kern w:val="0"/>
          <w:sz w:val="32"/>
          <w:szCs w:val="32"/>
        </w:rPr>
        <w:t>月6日（星期六）</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上午：</w:t>
      </w:r>
      <w:r>
        <w:rPr>
          <w:rFonts w:ascii="Times New Roman" w:hAnsi="Times New Roman" w:eastAsia="仿宋_GB2312"/>
          <w:color w:val="000000"/>
          <w:kern w:val="0"/>
          <w:sz w:val="32"/>
          <w:szCs w:val="32"/>
        </w:rPr>
        <w:t>8:30—12:00     </w:t>
      </w:r>
      <w:r>
        <w:rPr>
          <w:rFonts w:hint="eastAsia" w:ascii="Times New Roman" w:hAnsi="Times New Roman" w:eastAsia="仿宋_GB2312"/>
          <w:color w:val="000000"/>
          <w:kern w:val="0"/>
          <w:sz w:val="32"/>
          <w:szCs w:val="32"/>
        </w:rPr>
        <w:t>下午：</w:t>
      </w:r>
      <w:r>
        <w:rPr>
          <w:rFonts w:ascii="Times New Roman" w:hAnsi="Times New Roman" w:eastAsia="仿宋_GB2312"/>
          <w:color w:val="000000"/>
          <w:kern w:val="0"/>
          <w:sz w:val="32"/>
          <w:szCs w:val="32"/>
        </w:rPr>
        <w:t>2:30—6:00</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202</w:t>
      </w:r>
      <w:r>
        <w:rPr>
          <w:rFonts w:hint="eastAsia" w:ascii="Times New Roman" w:hAnsi="Times New Roman" w:eastAsia="仿宋_GB2312"/>
          <w:color w:val="000000"/>
          <w:kern w:val="0"/>
          <w:sz w:val="32"/>
          <w:szCs w:val="32"/>
        </w:rPr>
        <w:t>2年</w:t>
      </w:r>
      <w:r>
        <w:rPr>
          <w:rFonts w:ascii="Times New Roman" w:hAnsi="Times New Roman" w:eastAsia="仿宋_GB2312"/>
          <w:color w:val="000000"/>
          <w:kern w:val="0"/>
          <w:sz w:val="32"/>
          <w:szCs w:val="32"/>
        </w:rPr>
        <w:t>8</w:t>
      </w:r>
      <w:r>
        <w:rPr>
          <w:rFonts w:hint="eastAsia" w:ascii="Times New Roman" w:hAnsi="Times New Roman" w:eastAsia="仿宋_GB2312"/>
          <w:color w:val="000000"/>
          <w:kern w:val="0"/>
          <w:sz w:val="32"/>
          <w:szCs w:val="32"/>
        </w:rPr>
        <w:t>月7日（星期</w:t>
      </w:r>
      <w:r>
        <w:rPr>
          <w:rFonts w:ascii="Times New Roman" w:hAnsi="Times New Roman" w:eastAsia="仿宋_GB2312"/>
          <w:color w:val="000000"/>
          <w:kern w:val="0"/>
          <w:sz w:val="32"/>
          <w:szCs w:val="32"/>
        </w:rPr>
        <w:t> </w:t>
      </w:r>
      <w:r>
        <w:rPr>
          <w:rFonts w:hint="eastAsia" w:ascii="Times New Roman" w:hAnsi="Times New Roman" w:eastAsia="仿宋_GB2312"/>
          <w:color w:val="000000"/>
          <w:kern w:val="0"/>
          <w:sz w:val="32"/>
          <w:szCs w:val="32"/>
        </w:rPr>
        <w:t>日）</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上午：</w:t>
      </w:r>
      <w:r>
        <w:rPr>
          <w:rFonts w:ascii="Times New Roman" w:hAnsi="Times New Roman" w:eastAsia="仿宋_GB2312"/>
          <w:color w:val="000000"/>
          <w:kern w:val="0"/>
          <w:sz w:val="32"/>
          <w:szCs w:val="32"/>
        </w:rPr>
        <w:t>8:30—12:00  </w:t>
      </w:r>
    </w:p>
    <w:p>
      <w:pPr>
        <w:widowControl/>
        <w:shd w:val="clear" w:color="auto" w:fill="FFFFFF"/>
        <w:spacing w:line="560" w:lineRule="exact"/>
        <w:ind w:firstLine="640" w:firstLineChars="200"/>
        <w:jc w:val="left"/>
        <w:rPr>
          <w:rFonts w:hint="eastAsia" w:ascii="Times New Roman" w:hAnsi="Times New Roman" w:eastAsia="仿宋_GB2312"/>
          <w:color w:val="000000"/>
          <w:kern w:val="0"/>
          <w:sz w:val="32"/>
          <w:szCs w:val="32"/>
          <w:lang w:eastAsia="zh-CN"/>
        </w:rPr>
      </w:pPr>
      <w:r>
        <w:rPr>
          <w:rFonts w:hint="eastAsia" w:ascii="Times New Roman" w:hAnsi="Times New Roman" w:eastAsia="仿宋_GB2312"/>
          <w:color w:val="000000"/>
          <w:kern w:val="0"/>
          <w:sz w:val="32"/>
          <w:szCs w:val="32"/>
        </w:rPr>
        <w:t>下午：</w:t>
      </w:r>
      <w:r>
        <w:rPr>
          <w:rFonts w:ascii="Times New Roman" w:hAnsi="Times New Roman" w:eastAsia="仿宋_GB2312"/>
          <w:color w:val="000000"/>
          <w:kern w:val="0"/>
          <w:sz w:val="32"/>
          <w:szCs w:val="32"/>
        </w:rPr>
        <w:t>2:00-4:00</w:t>
      </w:r>
      <w:r>
        <w:rPr>
          <w:rFonts w:hint="eastAsia" w:ascii="Times New Roman" w:hAnsi="Times New Roman" w:eastAsia="仿宋_GB2312"/>
          <w:color w:val="000000"/>
          <w:kern w:val="0"/>
          <w:sz w:val="32"/>
          <w:szCs w:val="32"/>
          <w:lang w:eastAsia="zh-CN"/>
        </w:rPr>
        <w:t>（</w:t>
      </w:r>
      <w:r>
        <w:rPr>
          <w:rFonts w:ascii="Times New Roman" w:hAnsi="Times New Roman" w:eastAsia="仿宋_GB2312"/>
          <w:color w:val="000000"/>
          <w:kern w:val="0"/>
          <w:sz w:val="32"/>
          <w:szCs w:val="32"/>
        </w:rPr>
        <w:t>202</w:t>
      </w:r>
      <w:r>
        <w:rPr>
          <w:rFonts w:hint="eastAsia" w:ascii="Times New Roman" w:hAnsi="Times New Roman" w:eastAsia="仿宋_GB2312"/>
          <w:color w:val="000000"/>
          <w:kern w:val="0"/>
          <w:sz w:val="32"/>
          <w:szCs w:val="32"/>
        </w:rPr>
        <w:t>2年农村定向师范毕业生</w:t>
      </w:r>
      <w:r>
        <w:rPr>
          <w:rFonts w:hint="eastAsia" w:ascii="Times New Roman" w:hAnsi="Times New Roman" w:eastAsia="仿宋_GB2312"/>
          <w:color w:val="000000"/>
          <w:kern w:val="0"/>
          <w:sz w:val="32"/>
          <w:szCs w:val="32"/>
          <w:lang w:eastAsia="zh-CN"/>
        </w:rPr>
        <w:t>现场</w:t>
      </w:r>
      <w:r>
        <w:rPr>
          <w:rFonts w:hint="eastAsia" w:ascii="Times New Roman" w:hAnsi="Times New Roman" w:eastAsia="仿宋_GB2312"/>
          <w:color w:val="000000"/>
          <w:kern w:val="0"/>
          <w:sz w:val="32"/>
          <w:szCs w:val="32"/>
        </w:rPr>
        <w:t>报名）</w:t>
      </w:r>
    </w:p>
    <w:p>
      <w:pPr>
        <w:widowControl/>
        <w:shd w:val="clear" w:color="auto" w:fill="FFFFFF"/>
        <w:spacing w:line="560" w:lineRule="exact"/>
        <w:ind w:firstLine="639" w:firstLineChars="199"/>
        <w:jc w:val="left"/>
        <w:rPr>
          <w:rFonts w:ascii="Times New Roman" w:hAnsi="Times New Roman" w:eastAsia="仿宋_GB2312"/>
          <w:color w:val="000000"/>
          <w:kern w:val="0"/>
          <w:sz w:val="32"/>
          <w:szCs w:val="32"/>
        </w:rPr>
      </w:pPr>
      <w:r>
        <w:rPr>
          <w:rFonts w:hint="eastAsia" w:ascii="Times New Roman" w:hAnsi="Times New Roman" w:eastAsia="仿宋_GB2312"/>
          <w:b/>
          <w:bCs/>
          <w:color w:val="000000"/>
          <w:kern w:val="0"/>
          <w:sz w:val="32"/>
          <w:szCs w:val="32"/>
          <w:lang w:eastAsia="zh-CN"/>
        </w:rPr>
        <w:t>现场</w:t>
      </w:r>
      <w:r>
        <w:rPr>
          <w:rFonts w:hint="eastAsia" w:ascii="Times New Roman" w:hAnsi="Times New Roman" w:eastAsia="仿宋_GB2312"/>
          <w:b/>
          <w:bCs/>
          <w:color w:val="000000"/>
          <w:kern w:val="0"/>
          <w:sz w:val="32"/>
          <w:szCs w:val="32"/>
        </w:rPr>
        <w:t>报名地点：</w:t>
      </w:r>
      <w:r>
        <w:rPr>
          <w:rFonts w:hint="eastAsia" w:ascii="Times New Roman" w:hAnsi="Times New Roman" w:eastAsia="仿宋_GB2312"/>
          <w:color w:val="000000"/>
          <w:kern w:val="0"/>
          <w:sz w:val="32"/>
          <w:szCs w:val="32"/>
        </w:rPr>
        <w:t>修水二中综合楼二楼会议室</w:t>
      </w:r>
    </w:p>
    <w:p>
      <w:pPr>
        <w:widowControl/>
        <w:shd w:val="clear" w:color="auto" w:fill="FFFFFF"/>
        <w:spacing w:line="560" w:lineRule="exact"/>
        <w:ind w:firstLine="639" w:firstLineChars="199"/>
        <w:jc w:val="left"/>
        <w:rPr>
          <w:rFonts w:ascii="Times New Roman" w:hAnsi="Times New Roman" w:eastAsia="仿宋_GB2312"/>
          <w:color w:val="000000"/>
          <w:kern w:val="0"/>
          <w:sz w:val="32"/>
          <w:szCs w:val="32"/>
        </w:rPr>
      </w:pPr>
      <w:r>
        <w:rPr>
          <w:rFonts w:hint="eastAsia" w:ascii="Times New Roman" w:hAnsi="Times New Roman" w:eastAsia="仿宋_GB2312"/>
          <w:b/>
          <w:bCs/>
          <w:color w:val="000000"/>
          <w:kern w:val="0"/>
          <w:sz w:val="32"/>
          <w:szCs w:val="32"/>
        </w:rPr>
        <w:t>㈢报名程序：</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1</w:t>
      </w:r>
      <w:r>
        <w:rPr>
          <w:rFonts w:hint="eastAsia" w:ascii="Times New Roman" w:hAnsi="Times New Roman" w:eastAsia="仿宋_GB2312"/>
          <w:color w:val="000000"/>
          <w:kern w:val="0"/>
          <w:sz w:val="32"/>
          <w:szCs w:val="32"/>
        </w:rPr>
        <w:t>．资格审查：由本人提供上述材料进行资格审查，资格审查贯穿整个选调工作全过程，凡发现与公告范围和条件不符或弄虚作假的，将取消其选调资格。</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2</w:t>
      </w:r>
      <w:r>
        <w:rPr>
          <w:rFonts w:hint="eastAsia" w:ascii="Times New Roman" w:hAnsi="Times New Roman" w:eastAsia="仿宋_GB2312"/>
          <w:color w:val="000000"/>
          <w:kern w:val="0"/>
          <w:sz w:val="32"/>
          <w:szCs w:val="32"/>
        </w:rPr>
        <w:t>．报名登记：资格审查合格后再进行报名登记。</w:t>
      </w:r>
    </w:p>
    <w:p>
      <w:pPr>
        <w:widowControl/>
        <w:shd w:val="clear" w:color="auto" w:fill="FFFFFF"/>
        <w:spacing w:line="560" w:lineRule="exact"/>
        <w:ind w:firstLine="640" w:firstLineChars="200"/>
        <w:jc w:val="left"/>
        <w:rPr>
          <w:rFonts w:hint="eastAsia" w:ascii="黑体" w:hAnsi="黑体" w:eastAsia="黑体"/>
          <w:color w:val="000000"/>
          <w:kern w:val="0"/>
          <w:sz w:val="32"/>
          <w:szCs w:val="32"/>
          <w:lang w:val="en-US" w:eastAsia="zh-CN"/>
        </w:rPr>
      </w:pPr>
      <w:r>
        <w:rPr>
          <w:rFonts w:ascii="Times New Roman" w:hAnsi="Times New Roman" w:eastAsia="仿宋_GB2312"/>
          <w:color w:val="000000"/>
          <w:kern w:val="0"/>
          <w:sz w:val="32"/>
          <w:szCs w:val="32"/>
        </w:rPr>
        <w:t>3</w:t>
      </w:r>
      <w:r>
        <w:rPr>
          <w:rFonts w:hint="eastAsia" w:ascii="Times New Roman" w:hAnsi="Times New Roman" w:eastAsia="仿宋_GB2312"/>
          <w:color w:val="000000"/>
          <w:kern w:val="0"/>
          <w:sz w:val="32"/>
          <w:szCs w:val="32"/>
        </w:rPr>
        <w:t>．现场采集指纹及照片。</w:t>
      </w:r>
    </w:p>
    <w:p>
      <w:pPr>
        <w:widowControl/>
        <w:shd w:val="clear" w:color="auto" w:fill="FFFFFF"/>
        <w:spacing w:line="560" w:lineRule="exact"/>
        <w:ind w:firstLine="640" w:firstLineChars="200"/>
        <w:jc w:val="left"/>
        <w:rPr>
          <w:rFonts w:ascii="黑体" w:hAnsi="黑体" w:eastAsia="黑体"/>
          <w:color w:val="000000"/>
          <w:kern w:val="0"/>
          <w:sz w:val="32"/>
          <w:szCs w:val="32"/>
        </w:rPr>
      </w:pPr>
      <w:r>
        <w:rPr>
          <w:rFonts w:hint="eastAsia" w:ascii="黑体" w:hAnsi="黑体" w:eastAsia="黑体"/>
          <w:color w:val="000000"/>
          <w:kern w:val="0"/>
          <w:sz w:val="32"/>
          <w:szCs w:val="32"/>
        </w:rPr>
        <w:t>四、考试形式、内容及时间</w:t>
      </w:r>
    </w:p>
    <w:p>
      <w:pPr>
        <w:widowControl/>
        <w:shd w:val="clear" w:color="auto" w:fill="FFFFFF"/>
        <w:spacing w:line="560" w:lineRule="exact"/>
        <w:ind w:firstLine="630" w:firstLineChars="196"/>
        <w:jc w:val="left"/>
        <w:rPr>
          <w:rFonts w:ascii="Times New Roman" w:hAnsi="Times New Roman" w:eastAsia="仿宋_GB2312"/>
          <w:color w:val="000000"/>
          <w:kern w:val="0"/>
          <w:sz w:val="32"/>
          <w:szCs w:val="32"/>
        </w:rPr>
      </w:pPr>
      <w:r>
        <w:rPr>
          <w:rFonts w:hint="eastAsia" w:ascii="Times New Roman" w:hAnsi="Times New Roman" w:eastAsia="仿宋_GB2312"/>
          <w:b/>
          <w:bCs/>
          <w:color w:val="000000"/>
          <w:kern w:val="0"/>
          <w:sz w:val="32"/>
          <w:szCs w:val="32"/>
        </w:rPr>
        <w:t>㈠考试形式：</w:t>
      </w:r>
      <w:r>
        <w:rPr>
          <w:rFonts w:hint="eastAsia" w:ascii="Times New Roman" w:hAnsi="Times New Roman" w:eastAsia="仿宋_GB2312"/>
          <w:color w:val="000000"/>
          <w:kern w:val="0"/>
          <w:sz w:val="32"/>
          <w:szCs w:val="32"/>
        </w:rPr>
        <w:t>采取笔试闭卷形式（英语不考听力）。</w:t>
      </w:r>
    </w:p>
    <w:p>
      <w:pPr>
        <w:widowControl/>
        <w:shd w:val="clear" w:color="auto" w:fill="FFFFFF"/>
        <w:spacing w:line="560" w:lineRule="exact"/>
        <w:ind w:firstLine="639" w:firstLineChars="199"/>
        <w:jc w:val="left"/>
        <w:rPr>
          <w:rFonts w:ascii="Times New Roman" w:hAnsi="Times New Roman" w:eastAsia="仿宋_GB2312"/>
          <w:color w:val="000000"/>
          <w:kern w:val="0"/>
          <w:sz w:val="32"/>
          <w:szCs w:val="32"/>
        </w:rPr>
      </w:pPr>
      <w:r>
        <w:rPr>
          <w:rFonts w:hint="eastAsia" w:ascii="Times New Roman" w:hAnsi="Times New Roman" w:eastAsia="仿宋_GB2312"/>
          <w:b/>
          <w:bCs/>
          <w:color w:val="000000"/>
          <w:kern w:val="0"/>
          <w:sz w:val="32"/>
          <w:szCs w:val="32"/>
        </w:rPr>
        <w:t>㈡笔试内容：</w:t>
      </w:r>
    </w:p>
    <w:p>
      <w:pPr>
        <w:widowControl/>
        <w:shd w:val="clear" w:color="auto" w:fill="FFFFFF"/>
        <w:spacing w:line="560" w:lineRule="exact"/>
        <w:ind w:firstLine="640" w:firstLineChars="200"/>
        <w:jc w:val="left"/>
        <w:rPr>
          <w:rFonts w:hint="eastAsia" w:ascii="Times New Roman" w:hAnsi="Times New Roman" w:eastAsia="仿宋_GB2312"/>
          <w:color w:val="000000"/>
          <w:kern w:val="0"/>
          <w:sz w:val="32"/>
          <w:szCs w:val="32"/>
          <w:lang w:eastAsia="zh-CN"/>
        </w:rPr>
      </w:pPr>
      <w:r>
        <w:rPr>
          <w:rFonts w:hint="eastAsia" w:ascii="Times New Roman" w:hAnsi="Times New Roman" w:eastAsia="仿宋_GB2312"/>
          <w:color w:val="000000"/>
          <w:kern w:val="0"/>
          <w:sz w:val="32"/>
          <w:szCs w:val="32"/>
        </w:rPr>
        <w:t>笔试内容为教育方针政策、学科课程标准、学科专业知识，卷面总分</w:t>
      </w:r>
      <w:r>
        <w:rPr>
          <w:rFonts w:ascii="Times New Roman" w:hAnsi="Times New Roman" w:eastAsia="仿宋_GB2312"/>
          <w:color w:val="000000"/>
          <w:kern w:val="0"/>
          <w:sz w:val="32"/>
          <w:szCs w:val="32"/>
        </w:rPr>
        <w:t>100</w:t>
      </w:r>
      <w:r>
        <w:rPr>
          <w:rFonts w:hint="eastAsia" w:ascii="Times New Roman" w:hAnsi="Times New Roman" w:eastAsia="仿宋_GB2312"/>
          <w:color w:val="000000"/>
          <w:kern w:val="0"/>
          <w:sz w:val="32"/>
          <w:szCs w:val="32"/>
        </w:rPr>
        <w:t>分。报考初中岗位的，教育政策法律、学科课程标准等约占</w:t>
      </w:r>
      <w:r>
        <w:rPr>
          <w:rFonts w:ascii="Times New Roman" w:hAnsi="Times New Roman" w:eastAsia="仿宋_GB2312"/>
          <w:color w:val="000000"/>
          <w:kern w:val="0"/>
          <w:sz w:val="32"/>
          <w:szCs w:val="32"/>
        </w:rPr>
        <w:t>30</w:t>
      </w:r>
      <w:r>
        <w:rPr>
          <w:rFonts w:hint="eastAsia" w:ascii="Times New Roman" w:hAnsi="Times New Roman" w:eastAsia="仿宋_GB2312"/>
          <w:color w:val="000000"/>
          <w:kern w:val="0"/>
          <w:sz w:val="32"/>
          <w:szCs w:val="32"/>
        </w:rPr>
        <w:t>分，初中专业知识约占</w:t>
      </w:r>
      <w:r>
        <w:rPr>
          <w:rFonts w:ascii="Times New Roman" w:hAnsi="Times New Roman" w:eastAsia="仿宋_GB2312"/>
          <w:color w:val="000000"/>
          <w:kern w:val="0"/>
          <w:sz w:val="32"/>
          <w:szCs w:val="32"/>
        </w:rPr>
        <w:t>70</w:t>
      </w:r>
      <w:r>
        <w:rPr>
          <w:rFonts w:hint="eastAsia" w:ascii="Times New Roman" w:hAnsi="Times New Roman" w:eastAsia="仿宋_GB2312"/>
          <w:color w:val="000000"/>
          <w:kern w:val="0"/>
          <w:sz w:val="32"/>
          <w:szCs w:val="32"/>
        </w:rPr>
        <w:t>分</w:t>
      </w:r>
      <w:r>
        <w:rPr>
          <w:rFonts w:hint="eastAsia" w:ascii="Times New Roman" w:hAnsi="Times New Roman" w:eastAsia="仿宋_GB2312"/>
          <w:color w:val="000000"/>
          <w:kern w:val="0"/>
          <w:sz w:val="32"/>
          <w:szCs w:val="32"/>
          <w:lang w:eastAsia="zh-CN"/>
        </w:rPr>
        <w:t>；</w:t>
      </w:r>
      <w:r>
        <w:rPr>
          <w:rFonts w:hint="eastAsia" w:ascii="Times New Roman" w:hAnsi="Times New Roman" w:eastAsia="仿宋_GB2312"/>
          <w:color w:val="000000"/>
          <w:kern w:val="0"/>
          <w:sz w:val="32"/>
          <w:szCs w:val="32"/>
        </w:rPr>
        <w:t>报考小学岗位的，教育政策法律、学科课程标准等约占</w:t>
      </w:r>
      <w:r>
        <w:rPr>
          <w:rFonts w:ascii="Times New Roman" w:hAnsi="Times New Roman" w:eastAsia="仿宋_GB2312"/>
          <w:color w:val="000000"/>
          <w:kern w:val="0"/>
          <w:sz w:val="32"/>
          <w:szCs w:val="32"/>
        </w:rPr>
        <w:t>30</w:t>
      </w:r>
      <w:r>
        <w:rPr>
          <w:rFonts w:hint="eastAsia" w:ascii="Times New Roman" w:hAnsi="Times New Roman" w:eastAsia="仿宋_GB2312"/>
          <w:color w:val="000000"/>
          <w:kern w:val="0"/>
          <w:sz w:val="32"/>
          <w:szCs w:val="32"/>
        </w:rPr>
        <w:t>分，小学专业知识约占</w:t>
      </w:r>
      <w:r>
        <w:rPr>
          <w:rFonts w:ascii="Times New Roman" w:hAnsi="Times New Roman" w:eastAsia="仿宋_GB2312"/>
          <w:color w:val="000000"/>
          <w:kern w:val="0"/>
          <w:sz w:val="32"/>
          <w:szCs w:val="32"/>
        </w:rPr>
        <w:t>70</w:t>
      </w:r>
      <w:r>
        <w:rPr>
          <w:rFonts w:hint="eastAsia" w:ascii="Times New Roman" w:hAnsi="Times New Roman" w:eastAsia="仿宋_GB2312"/>
          <w:color w:val="000000"/>
          <w:kern w:val="0"/>
          <w:sz w:val="32"/>
          <w:szCs w:val="32"/>
        </w:rPr>
        <w:t>分；</w:t>
      </w:r>
      <w:r>
        <w:rPr>
          <w:rFonts w:hint="eastAsia" w:ascii="Times New Roman" w:hAnsi="Times New Roman" w:eastAsia="仿宋_GB2312"/>
          <w:color w:val="000000"/>
          <w:kern w:val="0"/>
          <w:sz w:val="32"/>
          <w:szCs w:val="32"/>
          <w:lang w:eastAsia="zh-CN"/>
        </w:rPr>
        <w:t>报考幼儿园岗位的，</w:t>
      </w:r>
      <w:r>
        <w:rPr>
          <w:rFonts w:hint="eastAsia" w:ascii="Times New Roman" w:hAnsi="Times New Roman" w:eastAsia="仿宋_GB2312"/>
          <w:color w:val="000000"/>
          <w:kern w:val="0"/>
          <w:sz w:val="32"/>
          <w:szCs w:val="32"/>
        </w:rPr>
        <w:t>教育政策法律、学科课程标准等约占</w:t>
      </w:r>
      <w:r>
        <w:rPr>
          <w:rFonts w:ascii="Times New Roman" w:hAnsi="Times New Roman" w:eastAsia="仿宋_GB2312"/>
          <w:color w:val="000000"/>
          <w:kern w:val="0"/>
          <w:sz w:val="32"/>
          <w:szCs w:val="32"/>
        </w:rPr>
        <w:t>30</w:t>
      </w:r>
      <w:r>
        <w:rPr>
          <w:rFonts w:hint="eastAsia" w:ascii="Times New Roman" w:hAnsi="Times New Roman" w:eastAsia="仿宋_GB2312"/>
          <w:color w:val="000000"/>
          <w:kern w:val="0"/>
          <w:sz w:val="32"/>
          <w:szCs w:val="32"/>
        </w:rPr>
        <w:t>分，</w:t>
      </w:r>
      <w:r>
        <w:rPr>
          <w:rFonts w:hint="eastAsia" w:ascii="Times New Roman" w:hAnsi="Times New Roman" w:eastAsia="仿宋_GB2312"/>
          <w:color w:val="000000"/>
          <w:kern w:val="0"/>
          <w:sz w:val="32"/>
          <w:szCs w:val="32"/>
          <w:lang w:eastAsia="zh-CN"/>
        </w:rPr>
        <w:t>幼儿园</w:t>
      </w:r>
      <w:r>
        <w:rPr>
          <w:rFonts w:hint="eastAsia" w:ascii="Times New Roman" w:hAnsi="Times New Roman" w:eastAsia="仿宋_GB2312"/>
          <w:color w:val="000000"/>
          <w:kern w:val="0"/>
          <w:sz w:val="32"/>
          <w:szCs w:val="32"/>
        </w:rPr>
        <w:t>专业知识约占</w:t>
      </w:r>
      <w:r>
        <w:rPr>
          <w:rFonts w:ascii="Times New Roman" w:hAnsi="Times New Roman" w:eastAsia="仿宋_GB2312"/>
          <w:color w:val="000000"/>
          <w:kern w:val="0"/>
          <w:sz w:val="32"/>
          <w:szCs w:val="32"/>
        </w:rPr>
        <w:t>70</w:t>
      </w:r>
      <w:r>
        <w:rPr>
          <w:rFonts w:hint="eastAsia" w:ascii="Times New Roman" w:hAnsi="Times New Roman" w:eastAsia="仿宋_GB2312"/>
          <w:color w:val="000000"/>
          <w:kern w:val="0"/>
          <w:sz w:val="32"/>
          <w:szCs w:val="32"/>
        </w:rPr>
        <w:t>分</w:t>
      </w:r>
      <w:r>
        <w:rPr>
          <w:rFonts w:hint="eastAsia" w:ascii="Times New Roman" w:hAnsi="Times New Roman" w:eastAsia="仿宋_GB2312"/>
          <w:color w:val="000000"/>
          <w:kern w:val="0"/>
          <w:sz w:val="32"/>
          <w:szCs w:val="32"/>
          <w:lang w:eastAsia="zh-CN"/>
        </w:rPr>
        <w:t>。</w:t>
      </w:r>
    </w:p>
    <w:p>
      <w:pPr>
        <w:widowControl/>
        <w:shd w:val="clear" w:color="auto" w:fill="FFFFFF"/>
        <w:spacing w:line="560" w:lineRule="exact"/>
        <w:ind w:firstLine="630" w:firstLineChars="196"/>
        <w:jc w:val="left"/>
        <w:rPr>
          <w:rFonts w:ascii="Times New Roman" w:hAnsi="Times New Roman" w:eastAsia="仿宋_GB2312"/>
          <w:color w:val="000000"/>
          <w:kern w:val="0"/>
          <w:sz w:val="32"/>
          <w:szCs w:val="32"/>
        </w:rPr>
      </w:pPr>
      <w:r>
        <w:rPr>
          <w:rFonts w:hint="eastAsia" w:ascii="Times New Roman" w:hAnsi="Times New Roman" w:eastAsia="仿宋_GB2312"/>
          <w:b/>
          <w:bCs/>
          <w:color w:val="000000"/>
          <w:kern w:val="0"/>
          <w:sz w:val="32"/>
          <w:szCs w:val="32"/>
        </w:rPr>
        <w:t>㈢考试时间：</w:t>
      </w:r>
      <w:r>
        <w:rPr>
          <w:rFonts w:ascii="Times New Roman" w:hAnsi="Times New Roman" w:eastAsia="仿宋_GB2312"/>
          <w:b/>
          <w:bCs/>
          <w:color w:val="000000"/>
          <w:kern w:val="0"/>
          <w:sz w:val="32"/>
          <w:szCs w:val="32"/>
        </w:rPr>
        <w:t>202</w:t>
      </w:r>
      <w:r>
        <w:rPr>
          <w:rFonts w:hint="eastAsia" w:ascii="Times New Roman" w:hAnsi="Times New Roman" w:eastAsia="仿宋_GB2312"/>
          <w:b/>
          <w:bCs/>
          <w:color w:val="000000"/>
          <w:kern w:val="0"/>
          <w:sz w:val="32"/>
          <w:szCs w:val="32"/>
        </w:rPr>
        <w:t>2年</w:t>
      </w:r>
      <w:r>
        <w:rPr>
          <w:rFonts w:ascii="Times New Roman" w:hAnsi="Times New Roman" w:eastAsia="仿宋_GB2312"/>
          <w:b/>
          <w:bCs/>
          <w:color w:val="000000"/>
          <w:kern w:val="0"/>
          <w:sz w:val="32"/>
          <w:szCs w:val="32"/>
        </w:rPr>
        <w:t>8</w:t>
      </w:r>
      <w:r>
        <w:rPr>
          <w:rFonts w:hint="eastAsia" w:ascii="Times New Roman" w:hAnsi="Times New Roman" w:eastAsia="仿宋_GB2312"/>
          <w:color w:val="000000"/>
          <w:kern w:val="0"/>
          <w:sz w:val="32"/>
          <w:szCs w:val="32"/>
        </w:rPr>
        <w:t>月</w:t>
      </w:r>
      <w:r>
        <w:rPr>
          <w:rFonts w:ascii="Times New Roman" w:hAnsi="Times New Roman" w:eastAsia="仿宋_GB2312"/>
          <w:color w:val="000000"/>
          <w:kern w:val="0"/>
          <w:sz w:val="32"/>
          <w:szCs w:val="32"/>
        </w:rPr>
        <w:t>1</w:t>
      </w:r>
      <w:r>
        <w:rPr>
          <w:rFonts w:hint="eastAsia" w:ascii="Times New Roman" w:hAnsi="Times New Roman" w:eastAsia="仿宋_GB2312"/>
          <w:color w:val="000000"/>
          <w:kern w:val="0"/>
          <w:sz w:val="32"/>
          <w:szCs w:val="32"/>
        </w:rPr>
        <w:t>3日（星期六）（请审查合格的报名对象凭身份证于</w:t>
      </w:r>
      <w:r>
        <w:rPr>
          <w:rFonts w:ascii="Times New Roman" w:hAnsi="Times New Roman" w:eastAsia="仿宋_GB2312"/>
          <w:color w:val="000000"/>
          <w:kern w:val="0"/>
          <w:sz w:val="32"/>
          <w:szCs w:val="32"/>
        </w:rPr>
        <w:t>8</w:t>
      </w:r>
      <w:r>
        <w:rPr>
          <w:rFonts w:hint="eastAsia" w:ascii="Times New Roman" w:hAnsi="Times New Roman" w:eastAsia="仿宋_GB2312"/>
          <w:color w:val="000000"/>
          <w:kern w:val="0"/>
          <w:sz w:val="32"/>
          <w:szCs w:val="32"/>
        </w:rPr>
        <w:t>月</w:t>
      </w:r>
      <w:r>
        <w:rPr>
          <w:rFonts w:ascii="Times New Roman" w:hAnsi="Times New Roman" w:eastAsia="仿宋_GB2312"/>
          <w:color w:val="000000"/>
          <w:kern w:val="0"/>
          <w:sz w:val="32"/>
          <w:szCs w:val="32"/>
        </w:rPr>
        <w:t>1</w:t>
      </w:r>
      <w:r>
        <w:rPr>
          <w:rFonts w:hint="eastAsia" w:ascii="Times New Roman" w:hAnsi="Times New Roman" w:eastAsia="仿宋_GB2312"/>
          <w:color w:val="000000"/>
          <w:kern w:val="0"/>
          <w:sz w:val="32"/>
          <w:szCs w:val="32"/>
        </w:rPr>
        <w:t>2日到教体局人事股【良塘市民服务中心</w:t>
      </w:r>
      <w:r>
        <w:rPr>
          <w:rFonts w:ascii="Times New Roman" w:hAnsi="Times New Roman" w:eastAsia="仿宋_GB2312"/>
          <w:color w:val="000000"/>
          <w:kern w:val="0"/>
          <w:sz w:val="32"/>
          <w:szCs w:val="32"/>
        </w:rPr>
        <w:t>456</w:t>
      </w:r>
      <w:r>
        <w:rPr>
          <w:rFonts w:hint="eastAsia" w:ascii="Times New Roman" w:hAnsi="Times New Roman" w:eastAsia="仿宋_GB2312"/>
          <w:color w:val="000000"/>
          <w:kern w:val="0"/>
          <w:sz w:val="32"/>
          <w:szCs w:val="32"/>
        </w:rPr>
        <w:t>室】领取准考证）。</w:t>
      </w:r>
    </w:p>
    <w:p>
      <w:pPr>
        <w:widowControl/>
        <w:shd w:val="clear" w:color="auto" w:fill="FFFFFF"/>
        <w:spacing w:line="560" w:lineRule="exact"/>
        <w:ind w:firstLine="630" w:firstLineChars="196"/>
        <w:jc w:val="left"/>
        <w:rPr>
          <w:rFonts w:ascii="Times New Roman" w:hAnsi="Times New Roman" w:eastAsia="仿宋_GB2312"/>
          <w:color w:val="000000"/>
          <w:kern w:val="0"/>
          <w:sz w:val="32"/>
          <w:szCs w:val="32"/>
        </w:rPr>
      </w:pPr>
      <w:r>
        <w:rPr>
          <w:rFonts w:hint="eastAsia" w:ascii="Times New Roman" w:hAnsi="Times New Roman" w:eastAsia="仿宋_GB2312"/>
          <w:b/>
          <w:bCs/>
          <w:color w:val="000000"/>
          <w:kern w:val="0"/>
          <w:sz w:val="32"/>
          <w:szCs w:val="32"/>
        </w:rPr>
        <w:t>㈣考试地点：</w:t>
      </w:r>
      <w:r>
        <w:rPr>
          <w:rFonts w:hint="eastAsia" w:ascii="Times New Roman" w:hAnsi="Times New Roman" w:eastAsia="仿宋_GB2312"/>
          <w:color w:val="000000"/>
          <w:kern w:val="0"/>
          <w:sz w:val="32"/>
          <w:szCs w:val="32"/>
        </w:rPr>
        <w:t>见准考证。</w:t>
      </w:r>
    </w:p>
    <w:p>
      <w:pPr>
        <w:widowControl/>
        <w:shd w:val="clear" w:color="auto" w:fill="FFFFFF"/>
        <w:spacing w:line="560" w:lineRule="exact"/>
        <w:ind w:firstLine="640" w:firstLineChars="200"/>
        <w:jc w:val="left"/>
        <w:rPr>
          <w:rFonts w:ascii="黑体" w:hAnsi="黑体" w:eastAsia="黑体"/>
          <w:color w:val="000000"/>
          <w:kern w:val="0"/>
          <w:sz w:val="32"/>
          <w:szCs w:val="32"/>
        </w:rPr>
      </w:pPr>
      <w:r>
        <w:rPr>
          <w:rFonts w:hint="eastAsia" w:ascii="黑体" w:hAnsi="黑体" w:eastAsia="黑体"/>
          <w:color w:val="000000"/>
          <w:kern w:val="0"/>
          <w:sz w:val="32"/>
          <w:szCs w:val="32"/>
        </w:rPr>
        <w:t>五、特殊加分</w:t>
      </w:r>
    </w:p>
    <w:p>
      <w:pPr>
        <w:widowControl/>
        <w:spacing w:line="540" w:lineRule="exact"/>
        <w:ind w:firstLine="600" w:firstLineChars="200"/>
        <w:rPr>
          <w:rFonts w:ascii="仿宋" w:hAnsi="仿宋" w:eastAsia="仿宋"/>
          <w:color w:val="000000"/>
          <w:sz w:val="30"/>
          <w:szCs w:val="30"/>
        </w:rPr>
      </w:pPr>
      <w:r>
        <w:rPr>
          <w:rFonts w:ascii="仿宋" w:hAnsi="仿宋" w:eastAsia="仿宋"/>
          <w:color w:val="000000"/>
          <w:sz w:val="30"/>
          <w:szCs w:val="30"/>
        </w:rPr>
        <w:fldChar w:fldCharType="begin"/>
      </w:r>
      <w:r>
        <w:rPr>
          <w:rFonts w:hint="eastAsia" w:ascii="仿宋" w:hAnsi="仿宋" w:eastAsia="仿宋"/>
          <w:color w:val="000000"/>
          <w:sz w:val="30"/>
          <w:szCs w:val="30"/>
        </w:rPr>
        <w:instrText xml:space="preserve">= 1 \* GB4</w:instrText>
      </w:r>
      <w:r>
        <w:rPr>
          <w:rFonts w:ascii="仿宋" w:hAnsi="仿宋" w:eastAsia="仿宋"/>
          <w:color w:val="000000"/>
          <w:sz w:val="30"/>
          <w:szCs w:val="30"/>
        </w:rPr>
        <w:fldChar w:fldCharType="separate"/>
      </w:r>
      <w:r>
        <w:rPr>
          <w:rFonts w:hint="eastAsia" w:ascii="仿宋" w:hAnsi="仿宋" w:eastAsia="仿宋"/>
          <w:color w:val="000000"/>
          <w:sz w:val="30"/>
          <w:szCs w:val="30"/>
        </w:rPr>
        <w:t>㈠</w:t>
      </w:r>
      <w:r>
        <w:rPr>
          <w:rFonts w:ascii="仿宋" w:hAnsi="仿宋" w:eastAsia="仿宋"/>
          <w:color w:val="000000"/>
          <w:sz w:val="30"/>
          <w:szCs w:val="30"/>
        </w:rPr>
        <w:fldChar w:fldCharType="end"/>
      </w:r>
      <w:r>
        <w:rPr>
          <w:rFonts w:hint="eastAsia" w:ascii="仿宋" w:hAnsi="仿宋" w:eastAsia="仿宋"/>
          <w:color w:val="000000"/>
          <w:sz w:val="30"/>
          <w:szCs w:val="30"/>
        </w:rPr>
        <w:t>在我县现任教乡镇村级小学（幼儿园）或现仍在复原中小学（幼儿园）、余塅中小学（幼儿园）、布甲中小学（幼儿园）工作满5年加2分，从第6年起每超1年加0.5分。累计加分5分封顶。</w:t>
      </w:r>
    </w:p>
    <w:p>
      <w:pPr>
        <w:widowControl/>
        <w:spacing w:line="540" w:lineRule="exact"/>
        <w:ind w:firstLine="600" w:firstLineChars="200"/>
        <w:rPr>
          <w:rFonts w:ascii="仿宋" w:hAnsi="仿宋" w:eastAsia="仿宋"/>
          <w:color w:val="000000"/>
          <w:sz w:val="30"/>
          <w:szCs w:val="30"/>
        </w:rPr>
      </w:pPr>
      <w:r>
        <w:rPr>
          <w:rFonts w:ascii="仿宋" w:hAnsi="仿宋" w:eastAsia="仿宋"/>
          <w:color w:val="000000"/>
          <w:sz w:val="30"/>
          <w:szCs w:val="30"/>
        </w:rPr>
        <w:fldChar w:fldCharType="begin"/>
      </w:r>
      <w:r>
        <w:rPr>
          <w:rFonts w:hint="eastAsia" w:ascii="仿宋" w:hAnsi="仿宋" w:eastAsia="仿宋"/>
          <w:color w:val="000000"/>
          <w:sz w:val="30"/>
          <w:szCs w:val="30"/>
        </w:rPr>
        <w:instrText xml:space="preserve">= 2 \* GB4</w:instrText>
      </w:r>
      <w:r>
        <w:rPr>
          <w:rFonts w:ascii="仿宋" w:hAnsi="仿宋" w:eastAsia="仿宋"/>
          <w:color w:val="000000"/>
          <w:sz w:val="30"/>
          <w:szCs w:val="30"/>
        </w:rPr>
        <w:fldChar w:fldCharType="separate"/>
      </w:r>
      <w:r>
        <w:rPr>
          <w:rFonts w:hint="eastAsia" w:ascii="仿宋" w:hAnsi="仿宋" w:eastAsia="仿宋"/>
          <w:color w:val="000000"/>
          <w:sz w:val="30"/>
          <w:szCs w:val="30"/>
        </w:rPr>
        <w:t>㈡</w:t>
      </w:r>
      <w:r>
        <w:rPr>
          <w:rFonts w:ascii="仿宋" w:hAnsi="仿宋" w:eastAsia="仿宋"/>
          <w:color w:val="000000"/>
          <w:sz w:val="30"/>
          <w:szCs w:val="30"/>
        </w:rPr>
        <w:fldChar w:fldCharType="end"/>
      </w:r>
      <w:r>
        <w:rPr>
          <w:rFonts w:hint="eastAsia" w:ascii="仿宋" w:hAnsi="仿宋" w:eastAsia="仿宋"/>
          <w:color w:val="000000"/>
          <w:sz w:val="30"/>
          <w:szCs w:val="30"/>
        </w:rPr>
        <w:t>在我县现任教乡镇小学（幼儿园）连续担任村小校长（负责人）或村级幼儿园园长（负责人）或中学连续担任班主任满3年加2分，从第4年起每超1年加0.5分。累计加分5分封顶。</w:t>
      </w:r>
    </w:p>
    <w:p>
      <w:pPr>
        <w:widowControl/>
        <w:spacing w:line="540" w:lineRule="exact"/>
        <w:ind w:firstLine="600" w:firstLineChars="200"/>
        <w:rPr>
          <w:rFonts w:ascii="仿宋" w:hAnsi="仿宋" w:eastAsia="仿宋"/>
          <w:color w:val="000000"/>
          <w:sz w:val="30"/>
          <w:szCs w:val="30"/>
        </w:rPr>
      </w:pPr>
      <w:r>
        <w:rPr>
          <w:rFonts w:ascii="仿宋" w:hAnsi="仿宋" w:eastAsia="仿宋"/>
          <w:color w:val="000000"/>
          <w:sz w:val="30"/>
          <w:szCs w:val="30"/>
        </w:rPr>
        <w:fldChar w:fldCharType="begin"/>
      </w:r>
      <w:r>
        <w:rPr>
          <w:rFonts w:hint="eastAsia" w:ascii="仿宋" w:hAnsi="仿宋" w:eastAsia="仿宋"/>
          <w:color w:val="000000"/>
          <w:sz w:val="30"/>
          <w:szCs w:val="30"/>
        </w:rPr>
        <w:instrText xml:space="preserve">= 3 \* GB4</w:instrText>
      </w:r>
      <w:r>
        <w:rPr>
          <w:rFonts w:ascii="仿宋" w:hAnsi="仿宋" w:eastAsia="仿宋"/>
          <w:color w:val="000000"/>
          <w:sz w:val="30"/>
          <w:szCs w:val="30"/>
        </w:rPr>
        <w:fldChar w:fldCharType="separate"/>
      </w:r>
      <w:r>
        <w:rPr>
          <w:rFonts w:hint="eastAsia" w:ascii="仿宋" w:hAnsi="仿宋" w:eastAsia="仿宋"/>
          <w:color w:val="000000"/>
          <w:sz w:val="30"/>
          <w:szCs w:val="30"/>
        </w:rPr>
        <w:t>㈢</w:t>
      </w:r>
      <w:r>
        <w:rPr>
          <w:rFonts w:ascii="仿宋" w:hAnsi="仿宋" w:eastAsia="仿宋"/>
          <w:color w:val="000000"/>
          <w:sz w:val="30"/>
          <w:szCs w:val="30"/>
        </w:rPr>
        <w:fldChar w:fldCharType="end"/>
      </w:r>
      <w:r>
        <w:rPr>
          <w:rFonts w:hint="eastAsia" w:ascii="仿宋" w:hAnsi="仿宋" w:eastAsia="仿宋"/>
          <w:color w:val="000000"/>
          <w:sz w:val="30"/>
          <w:szCs w:val="30"/>
        </w:rPr>
        <w:t>在我县现任教乡镇小学（幼儿园）连续担任班主任满3年加1分，从第4年起每超1年加0.5分。累计加分5分封顶。</w:t>
      </w:r>
    </w:p>
    <w:p>
      <w:pPr>
        <w:widowControl/>
        <w:spacing w:line="540" w:lineRule="exact"/>
        <w:ind w:firstLine="600" w:firstLineChars="200"/>
        <w:rPr>
          <w:rFonts w:ascii="仿宋" w:hAnsi="仿宋" w:eastAsia="仿宋"/>
          <w:color w:val="000000"/>
          <w:sz w:val="30"/>
          <w:szCs w:val="30"/>
        </w:rPr>
      </w:pPr>
      <w:r>
        <w:rPr>
          <w:rFonts w:ascii="仿宋" w:hAnsi="仿宋" w:eastAsia="仿宋"/>
          <w:color w:val="000000"/>
          <w:sz w:val="30"/>
          <w:szCs w:val="30"/>
        </w:rPr>
        <w:fldChar w:fldCharType="begin"/>
      </w:r>
      <w:r>
        <w:rPr>
          <w:rFonts w:hint="eastAsia" w:ascii="仿宋" w:hAnsi="仿宋" w:eastAsia="仿宋"/>
          <w:color w:val="000000"/>
          <w:sz w:val="30"/>
          <w:szCs w:val="30"/>
        </w:rPr>
        <w:instrText xml:space="preserve">= 4 \* GB4</w:instrText>
      </w:r>
      <w:r>
        <w:rPr>
          <w:rFonts w:ascii="仿宋" w:hAnsi="仿宋" w:eastAsia="仿宋"/>
          <w:color w:val="000000"/>
          <w:sz w:val="30"/>
          <w:szCs w:val="30"/>
        </w:rPr>
        <w:fldChar w:fldCharType="separate"/>
      </w:r>
      <w:r>
        <w:rPr>
          <w:rFonts w:hint="eastAsia" w:ascii="仿宋" w:hAnsi="仿宋" w:eastAsia="仿宋"/>
          <w:color w:val="000000"/>
          <w:sz w:val="30"/>
          <w:szCs w:val="30"/>
        </w:rPr>
        <w:t>㈣</w:t>
      </w:r>
      <w:r>
        <w:rPr>
          <w:rFonts w:ascii="仿宋" w:hAnsi="仿宋" w:eastAsia="仿宋"/>
          <w:color w:val="000000"/>
          <w:sz w:val="30"/>
          <w:szCs w:val="30"/>
        </w:rPr>
        <w:fldChar w:fldCharType="end"/>
      </w:r>
      <w:r>
        <w:rPr>
          <w:rFonts w:hint="eastAsia" w:ascii="仿宋" w:hAnsi="仿宋" w:eastAsia="仿宋"/>
          <w:color w:val="000000"/>
          <w:sz w:val="30"/>
          <w:szCs w:val="30"/>
        </w:rPr>
        <w:t>以上三项只取得分最高项计分，不累计计分。</w:t>
      </w:r>
    </w:p>
    <w:p>
      <w:pPr>
        <w:widowControl/>
        <w:shd w:val="clear" w:color="auto" w:fill="FFFFFF"/>
        <w:spacing w:line="560" w:lineRule="exact"/>
        <w:ind w:firstLine="600" w:firstLineChars="200"/>
        <w:jc w:val="left"/>
        <w:rPr>
          <w:rFonts w:hint="eastAsia" w:ascii="仿宋" w:hAnsi="仿宋" w:eastAsia="仿宋"/>
          <w:color w:val="000000"/>
          <w:sz w:val="30"/>
          <w:szCs w:val="30"/>
        </w:rPr>
      </w:pPr>
      <w:r>
        <w:rPr>
          <w:rFonts w:hint="eastAsia" w:ascii="仿宋" w:hAnsi="仿宋" w:eastAsia="仿宋"/>
          <w:color w:val="000000"/>
          <w:sz w:val="30"/>
          <w:szCs w:val="30"/>
        </w:rPr>
        <w:t>(五)此项特殊</w:t>
      </w:r>
      <w:r>
        <w:rPr>
          <w:rFonts w:ascii="仿宋" w:hAnsi="仿宋" w:eastAsia="仿宋"/>
          <w:color w:val="000000"/>
          <w:sz w:val="30"/>
          <w:szCs w:val="30"/>
        </w:rPr>
        <w:t>加分在笔试前公示。</w:t>
      </w:r>
    </w:p>
    <w:p>
      <w:pPr>
        <w:widowControl/>
        <w:shd w:val="clear" w:color="auto" w:fill="FFFFFF"/>
        <w:spacing w:line="560" w:lineRule="exact"/>
        <w:ind w:firstLine="640" w:firstLineChars="200"/>
        <w:jc w:val="left"/>
        <w:rPr>
          <w:rFonts w:ascii="黑体" w:hAnsi="黑体" w:eastAsia="黑体"/>
          <w:color w:val="000000"/>
          <w:kern w:val="0"/>
          <w:sz w:val="32"/>
          <w:szCs w:val="32"/>
        </w:rPr>
      </w:pPr>
      <w:r>
        <w:rPr>
          <w:rFonts w:hint="eastAsia" w:ascii="黑体" w:hAnsi="黑体" w:eastAsia="黑体"/>
          <w:color w:val="000000"/>
          <w:kern w:val="0"/>
          <w:sz w:val="32"/>
          <w:szCs w:val="32"/>
        </w:rPr>
        <w:t>六、公示制度与选调原则</w:t>
      </w:r>
    </w:p>
    <w:p>
      <w:pPr>
        <w:widowControl/>
        <w:shd w:val="clear" w:color="auto" w:fill="FFFFFF"/>
        <w:spacing w:line="560" w:lineRule="exact"/>
        <w:ind w:firstLine="630" w:firstLineChars="196"/>
        <w:jc w:val="left"/>
        <w:rPr>
          <w:rFonts w:ascii="Times New Roman" w:hAnsi="Times New Roman" w:eastAsia="仿宋_GB2312"/>
          <w:color w:val="000000"/>
          <w:kern w:val="0"/>
          <w:sz w:val="32"/>
          <w:szCs w:val="32"/>
        </w:rPr>
      </w:pPr>
      <w:r>
        <w:rPr>
          <w:rFonts w:hint="eastAsia" w:ascii="Times New Roman" w:hAnsi="Times New Roman" w:eastAsia="仿宋_GB2312"/>
          <w:b/>
          <w:bCs/>
          <w:color w:val="000000"/>
          <w:kern w:val="0"/>
          <w:sz w:val="32"/>
          <w:szCs w:val="32"/>
        </w:rPr>
        <w:t>㈠实行公示制度：</w:t>
      </w:r>
      <w:r>
        <w:rPr>
          <w:rFonts w:hint="eastAsia" w:ascii="Times New Roman" w:hAnsi="Times New Roman" w:eastAsia="仿宋_GB2312"/>
          <w:color w:val="000000"/>
          <w:kern w:val="0"/>
          <w:sz w:val="32"/>
          <w:szCs w:val="32"/>
        </w:rPr>
        <w:t>参加选调人员名单及考试成绩在修水教育网站上公示7天。公示期间被举报有违反选调规定且经查属实的，取消被举报对象选调资格。由此造成的空缺不递补。凡弄虚作假骗取报名资格经查实的</w:t>
      </w:r>
      <w:r>
        <w:rPr>
          <w:rFonts w:ascii="Times New Roman" w:hAnsi="Times New Roman" w:eastAsia="仿宋_GB2312"/>
          <w:color w:val="000000"/>
          <w:kern w:val="0"/>
          <w:sz w:val="32"/>
          <w:szCs w:val="32"/>
        </w:rPr>
        <w:t>3</w:t>
      </w:r>
      <w:r>
        <w:rPr>
          <w:rFonts w:hint="eastAsia" w:ascii="Times New Roman" w:hAnsi="Times New Roman" w:eastAsia="仿宋_GB2312"/>
          <w:color w:val="000000"/>
          <w:kern w:val="0"/>
          <w:sz w:val="32"/>
          <w:szCs w:val="32"/>
        </w:rPr>
        <w:t>年内（</w:t>
      </w:r>
      <w:r>
        <w:rPr>
          <w:rFonts w:ascii="Times New Roman" w:hAnsi="Times New Roman" w:eastAsia="仿宋_GB2312"/>
          <w:color w:val="000000"/>
          <w:kern w:val="0"/>
          <w:sz w:val="32"/>
          <w:szCs w:val="32"/>
        </w:rPr>
        <w:t>202</w:t>
      </w:r>
      <w:r>
        <w:rPr>
          <w:rFonts w:hint="eastAsia" w:ascii="Times New Roman" w:hAnsi="Times New Roman" w:eastAsia="仿宋_GB2312"/>
          <w:color w:val="000000"/>
          <w:kern w:val="0"/>
          <w:sz w:val="32"/>
          <w:szCs w:val="32"/>
        </w:rPr>
        <w:t>3</w:t>
      </w:r>
      <w:r>
        <w:rPr>
          <w:rFonts w:ascii="Times New Roman" w:hAnsi="Times New Roman" w:eastAsia="仿宋_GB2312"/>
          <w:color w:val="000000"/>
          <w:kern w:val="0"/>
          <w:sz w:val="32"/>
          <w:szCs w:val="32"/>
        </w:rPr>
        <w:t>-202</w:t>
      </w:r>
      <w:r>
        <w:rPr>
          <w:rFonts w:hint="eastAsia" w:ascii="Times New Roman" w:hAnsi="Times New Roman" w:eastAsia="仿宋_GB2312"/>
          <w:color w:val="000000"/>
          <w:kern w:val="0"/>
          <w:sz w:val="32"/>
          <w:szCs w:val="32"/>
        </w:rPr>
        <w:t>5年）不准参加进城选调考试。</w:t>
      </w:r>
    </w:p>
    <w:p>
      <w:pPr>
        <w:widowControl/>
        <w:shd w:val="clear" w:color="auto" w:fill="FFFFFF"/>
        <w:spacing w:line="560" w:lineRule="exact"/>
        <w:ind w:firstLine="630" w:firstLineChars="196"/>
        <w:jc w:val="left"/>
        <w:rPr>
          <w:rFonts w:ascii="Times New Roman" w:hAnsi="Times New Roman" w:eastAsia="仿宋_GB2312"/>
          <w:color w:val="000000"/>
          <w:kern w:val="0"/>
          <w:sz w:val="32"/>
          <w:szCs w:val="32"/>
        </w:rPr>
      </w:pPr>
      <w:r>
        <w:rPr>
          <w:rFonts w:hint="eastAsia" w:ascii="Times New Roman" w:hAnsi="Times New Roman" w:eastAsia="仿宋_GB2312"/>
          <w:b/>
          <w:bCs/>
          <w:color w:val="000000"/>
          <w:kern w:val="0"/>
          <w:sz w:val="32"/>
          <w:szCs w:val="32"/>
        </w:rPr>
        <w:t>㈡选调原则：</w:t>
      </w:r>
    </w:p>
    <w:p>
      <w:pPr>
        <w:widowControl/>
        <w:ind w:firstLine="640" w:firstLineChars="200"/>
        <w:rPr>
          <w:rFonts w:ascii="Times New Roman" w:hAnsi="Times New Roman" w:eastAsia="仿宋_GB2312"/>
          <w:color w:val="000000"/>
          <w:kern w:val="0"/>
          <w:sz w:val="32"/>
          <w:szCs w:val="32"/>
          <w:highlight w:val="yellow"/>
        </w:rPr>
      </w:pPr>
      <w:r>
        <w:rPr>
          <w:rFonts w:ascii="Times New Roman" w:hAnsi="Times New Roman" w:eastAsia="仿宋_GB2312"/>
          <w:color w:val="000000"/>
          <w:kern w:val="0"/>
          <w:sz w:val="32"/>
          <w:szCs w:val="32"/>
        </w:rPr>
        <w:t>1</w:t>
      </w:r>
      <w:r>
        <w:rPr>
          <w:rFonts w:hint="eastAsia" w:ascii="Times New Roman" w:hAnsi="Times New Roman" w:eastAsia="仿宋_GB2312"/>
          <w:color w:val="000000"/>
          <w:kern w:val="0"/>
          <w:sz w:val="32"/>
          <w:szCs w:val="32"/>
        </w:rPr>
        <w:t>．总成绩由笔试成绩和特殊加分两项组成。选岗按总成绩从高分到低分选择城区学校工作岗位。</w:t>
      </w:r>
      <w:r>
        <w:rPr>
          <w:rFonts w:hint="eastAsia" w:ascii="Times New Roman" w:hAnsi="Times New Roman" w:eastAsia="仿宋_GB2312"/>
          <w:color w:val="000000"/>
          <w:spacing w:val="8"/>
          <w:sz w:val="32"/>
          <w:szCs w:val="32"/>
          <w:shd w:val="clear" w:color="auto" w:fill="FFFFFF"/>
        </w:rPr>
        <w:t>按各学科选调名额按</w:t>
      </w:r>
      <w:r>
        <w:rPr>
          <w:rFonts w:ascii="Times New Roman" w:hAnsi="Times New Roman" w:eastAsia="仿宋_GB2312"/>
          <w:color w:val="000000"/>
          <w:spacing w:val="8"/>
          <w:sz w:val="32"/>
          <w:szCs w:val="32"/>
          <w:shd w:val="clear" w:color="auto" w:fill="FFFFFF"/>
        </w:rPr>
        <w:t>1</w:t>
      </w:r>
      <w:r>
        <w:rPr>
          <w:rFonts w:hint="eastAsia" w:ascii="宋体" w:hAnsi="宋体" w:cs="宋体"/>
          <w:color w:val="000000"/>
          <w:spacing w:val="8"/>
          <w:sz w:val="32"/>
          <w:szCs w:val="32"/>
          <w:shd w:val="clear" w:color="auto" w:fill="FFFFFF"/>
        </w:rPr>
        <w:t>∶</w:t>
      </w:r>
      <w:r>
        <w:rPr>
          <w:rFonts w:ascii="Times New Roman" w:hAnsi="Times New Roman" w:eastAsia="仿宋_GB2312"/>
          <w:color w:val="000000"/>
          <w:spacing w:val="8"/>
          <w:sz w:val="32"/>
          <w:szCs w:val="32"/>
          <w:shd w:val="clear" w:color="auto" w:fill="FFFFFF"/>
        </w:rPr>
        <w:t>1</w:t>
      </w:r>
      <w:r>
        <w:rPr>
          <w:rFonts w:hint="eastAsia" w:ascii="Times New Roman" w:hAnsi="Times New Roman" w:eastAsia="仿宋_GB2312"/>
          <w:color w:val="000000"/>
          <w:spacing w:val="8"/>
          <w:sz w:val="32"/>
          <w:szCs w:val="32"/>
          <w:shd w:val="clear" w:color="auto" w:fill="FFFFFF"/>
        </w:rPr>
        <w:t>从高分到低分确定拟选调人员，</w:t>
      </w:r>
      <w:r>
        <w:rPr>
          <w:rFonts w:hint="eastAsia" w:ascii="Times New Roman" w:hAnsi="Times New Roman" w:eastAsia="仿宋_GB2312"/>
          <w:color w:val="000000"/>
          <w:kern w:val="0"/>
          <w:sz w:val="32"/>
          <w:szCs w:val="32"/>
        </w:rPr>
        <w:t>若总成绩出现末位并列现象，则教龄长者优先；若总成绩、教龄均相同，则年龄长者优先。</w:t>
      </w:r>
      <w:r>
        <w:rPr>
          <w:rFonts w:hint="eastAsia" w:eastAsia="仿宋_GB2312"/>
          <w:color w:val="000000"/>
          <w:kern w:val="0"/>
          <w:sz w:val="32"/>
          <w:szCs w:val="32"/>
          <w:highlight w:val="yellow"/>
        </w:rPr>
        <w:t>选岗时间另行通知。</w:t>
      </w:r>
    </w:p>
    <w:p>
      <w:pPr>
        <w:widowControl/>
        <w:spacing w:line="59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2．所有</w:t>
      </w:r>
      <w:r>
        <w:rPr>
          <w:rFonts w:ascii="仿宋" w:hAnsi="仿宋" w:eastAsia="仿宋"/>
          <w:color w:val="000000"/>
          <w:sz w:val="32"/>
          <w:szCs w:val="32"/>
        </w:rPr>
        <w:t>选调</w:t>
      </w:r>
      <w:r>
        <w:rPr>
          <w:rFonts w:hint="eastAsia" w:ascii="仿宋" w:hAnsi="仿宋" w:eastAsia="仿宋"/>
          <w:color w:val="000000"/>
          <w:sz w:val="32"/>
          <w:szCs w:val="32"/>
        </w:rPr>
        <w:t>进城后的</w:t>
      </w:r>
      <w:r>
        <w:rPr>
          <w:rFonts w:ascii="仿宋" w:hAnsi="仿宋" w:eastAsia="仿宋"/>
          <w:color w:val="000000"/>
          <w:sz w:val="32"/>
          <w:szCs w:val="32"/>
        </w:rPr>
        <w:t>教师</w:t>
      </w:r>
      <w:r>
        <w:rPr>
          <w:rFonts w:hint="eastAsia" w:ascii="仿宋" w:hAnsi="仿宋" w:eastAsia="仿宋"/>
          <w:color w:val="000000"/>
          <w:sz w:val="32"/>
          <w:szCs w:val="32"/>
        </w:rPr>
        <w:t>五年内</w:t>
      </w:r>
      <w:r>
        <w:rPr>
          <w:rFonts w:ascii="仿宋" w:hAnsi="仿宋" w:eastAsia="仿宋"/>
          <w:color w:val="000000"/>
          <w:sz w:val="32"/>
          <w:szCs w:val="32"/>
        </w:rPr>
        <w:t>不得申请</w:t>
      </w:r>
      <w:r>
        <w:rPr>
          <w:rFonts w:hint="eastAsia" w:ascii="仿宋" w:hAnsi="仿宋" w:eastAsia="仿宋"/>
          <w:color w:val="000000"/>
          <w:sz w:val="32"/>
          <w:szCs w:val="32"/>
        </w:rPr>
        <w:t>本县城区学校之间的调动</w:t>
      </w:r>
      <w:r>
        <w:rPr>
          <w:rFonts w:ascii="仿宋" w:hAnsi="仿宋" w:eastAsia="仿宋"/>
          <w:color w:val="000000"/>
          <w:sz w:val="32"/>
          <w:szCs w:val="32"/>
        </w:rPr>
        <w:t>。</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sz w:val="32"/>
          <w:szCs w:val="32"/>
          <w:shd w:val="clear" w:color="auto" w:fill="FFFFFF"/>
        </w:rPr>
        <w:t>3</w:t>
      </w:r>
      <w:r>
        <w:rPr>
          <w:rFonts w:hint="eastAsia" w:ascii="Times New Roman" w:hAnsi="Times New Roman" w:eastAsia="仿宋_GB2312"/>
          <w:color w:val="000000"/>
          <w:kern w:val="0"/>
          <w:sz w:val="32"/>
          <w:szCs w:val="32"/>
        </w:rPr>
        <w:t>．</w:t>
      </w:r>
      <w:r>
        <w:rPr>
          <w:rFonts w:hint="eastAsia" w:ascii="Times New Roman" w:hAnsi="Times New Roman" w:eastAsia="仿宋_GB2312"/>
          <w:color w:val="000000"/>
          <w:sz w:val="32"/>
          <w:szCs w:val="32"/>
          <w:shd w:val="clear" w:color="auto" w:fill="FFFFFF"/>
        </w:rPr>
        <w:t>城区学校教师选调考试已入闱者若放弃本次选聘岗位的，</w:t>
      </w:r>
      <w:r>
        <w:rPr>
          <w:rFonts w:hint="eastAsia" w:ascii="Times New Roman" w:hAnsi="Times New Roman" w:eastAsia="仿宋_GB2312"/>
          <w:color w:val="0000FF"/>
          <w:sz w:val="32"/>
          <w:szCs w:val="32"/>
          <w:shd w:val="clear" w:color="auto" w:fill="FFFFFF"/>
          <w:lang w:eastAsia="zh-CN"/>
        </w:rPr>
        <w:t>空缺岗位不予递补，放弃者</w:t>
      </w:r>
      <w:r>
        <w:rPr>
          <w:rFonts w:hint="eastAsia" w:ascii="Times New Roman" w:hAnsi="Times New Roman" w:eastAsia="仿宋_GB2312"/>
          <w:color w:val="0000FF"/>
          <w:sz w:val="32"/>
          <w:szCs w:val="32"/>
          <w:shd w:val="clear" w:color="auto" w:fill="FFFFFF"/>
          <w:lang w:val="en-US" w:eastAsia="zh-CN"/>
        </w:rPr>
        <w:t>3</w:t>
      </w:r>
      <w:r>
        <w:rPr>
          <w:rFonts w:hint="eastAsia" w:ascii="Times New Roman" w:hAnsi="Times New Roman" w:eastAsia="仿宋_GB2312"/>
          <w:color w:val="0000FF"/>
          <w:sz w:val="32"/>
          <w:szCs w:val="32"/>
          <w:shd w:val="clear" w:color="auto" w:fill="FFFFFF"/>
        </w:rPr>
        <w:t>年内</w:t>
      </w:r>
      <w:r>
        <w:rPr>
          <w:rFonts w:hint="eastAsia" w:ascii="Times New Roman" w:hAnsi="Times New Roman" w:eastAsia="仿宋_GB2312"/>
          <w:color w:val="000000"/>
          <w:kern w:val="0"/>
          <w:sz w:val="32"/>
          <w:szCs w:val="32"/>
        </w:rPr>
        <w:t>（</w:t>
      </w:r>
      <w:r>
        <w:rPr>
          <w:rFonts w:ascii="Times New Roman" w:hAnsi="Times New Roman" w:eastAsia="仿宋_GB2312"/>
          <w:color w:val="000000"/>
          <w:kern w:val="0"/>
          <w:sz w:val="32"/>
          <w:szCs w:val="32"/>
        </w:rPr>
        <w:t>202</w:t>
      </w:r>
      <w:r>
        <w:rPr>
          <w:rFonts w:hint="eastAsia" w:ascii="Times New Roman" w:hAnsi="Times New Roman" w:eastAsia="仿宋_GB2312"/>
          <w:color w:val="000000"/>
          <w:kern w:val="0"/>
          <w:sz w:val="32"/>
          <w:szCs w:val="32"/>
        </w:rPr>
        <w:t>3</w:t>
      </w:r>
      <w:r>
        <w:rPr>
          <w:rFonts w:ascii="Times New Roman" w:hAnsi="Times New Roman" w:eastAsia="仿宋_GB2312"/>
          <w:color w:val="000000"/>
          <w:kern w:val="0"/>
          <w:sz w:val="32"/>
          <w:szCs w:val="32"/>
        </w:rPr>
        <w:t>-202</w:t>
      </w:r>
      <w:r>
        <w:rPr>
          <w:rFonts w:hint="eastAsia" w:ascii="Times New Roman" w:hAnsi="Times New Roman" w:eastAsia="仿宋_GB2312"/>
          <w:color w:val="000000"/>
          <w:kern w:val="0"/>
          <w:sz w:val="32"/>
          <w:szCs w:val="32"/>
        </w:rPr>
        <w:t>5年）</w:t>
      </w:r>
      <w:r>
        <w:rPr>
          <w:rFonts w:hint="eastAsia" w:ascii="Times New Roman" w:hAnsi="Times New Roman" w:eastAsia="仿宋_GB2312"/>
          <w:color w:val="000000"/>
          <w:sz w:val="32"/>
          <w:szCs w:val="32"/>
          <w:shd w:val="clear" w:color="auto" w:fill="FFFFFF"/>
        </w:rPr>
        <w:t>不得参加城区学校教师选调考试及其他选调考试。</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4</w:t>
      </w:r>
      <w:r>
        <w:rPr>
          <w:rFonts w:hint="eastAsia" w:ascii="Times New Roman" w:hAnsi="Times New Roman" w:eastAsia="仿宋_GB2312"/>
          <w:color w:val="000000"/>
          <w:kern w:val="0"/>
          <w:sz w:val="32"/>
          <w:szCs w:val="32"/>
        </w:rPr>
        <w:t>．报考人员须书面承诺同意按国家有关政策规定按拟调入单位空岗情况重新聘任新的专业技术职务。</w:t>
      </w:r>
    </w:p>
    <w:p>
      <w:pPr>
        <w:widowControl/>
        <w:shd w:val="clear" w:color="auto" w:fill="FFFFFF"/>
        <w:spacing w:line="560" w:lineRule="exact"/>
        <w:ind w:firstLine="640" w:firstLineChars="200"/>
        <w:jc w:val="left"/>
        <w:rPr>
          <w:rFonts w:ascii="黑体" w:hAnsi="黑体" w:eastAsia="黑体"/>
          <w:color w:val="000000"/>
          <w:kern w:val="0"/>
          <w:sz w:val="32"/>
          <w:szCs w:val="32"/>
        </w:rPr>
      </w:pPr>
      <w:r>
        <w:rPr>
          <w:rFonts w:hint="eastAsia" w:ascii="黑体" w:hAnsi="黑体" w:eastAsia="黑体"/>
          <w:color w:val="000000"/>
          <w:kern w:val="0"/>
          <w:sz w:val="32"/>
          <w:szCs w:val="32"/>
        </w:rPr>
        <w:t>七、疫情防控要求</w:t>
      </w:r>
    </w:p>
    <w:p>
      <w:pPr>
        <w:spacing w:line="500" w:lineRule="exact"/>
        <w:ind w:firstLine="600" w:firstLineChars="200"/>
        <w:rPr>
          <w:rFonts w:ascii="仿宋" w:hAnsi="仿宋" w:eastAsia="仿宋" w:cs="仿宋"/>
          <w:sz w:val="30"/>
          <w:szCs w:val="30"/>
        </w:rPr>
      </w:pPr>
      <w:r>
        <w:rPr>
          <w:rFonts w:hint="eastAsia" w:ascii="仿宋" w:hAnsi="仿宋" w:eastAsia="仿宋" w:cs="仿宋"/>
          <w:sz w:val="30"/>
          <w:szCs w:val="30"/>
          <w:lang w:val="en-US" w:eastAsia="zh-CN"/>
        </w:rPr>
        <w:t>1.</w:t>
      </w:r>
      <w:r>
        <w:rPr>
          <w:rFonts w:hint="eastAsia" w:ascii="仿宋" w:hAnsi="仿宋" w:eastAsia="仿宋" w:cs="仿宋"/>
          <w:sz w:val="30"/>
          <w:szCs w:val="30"/>
        </w:rPr>
        <w:t>考生须佩戴好一次性医用口罩，凭身份证、准考证排队进行扫码测体温，体温正常的（&lt;37. 3℃)，且“赣通码”“行程码”显示为绿码的，方可由指定路线进入考场区域。等候时，要求每位人员保持间隔为1米以上的安全距离。</w:t>
      </w:r>
    </w:p>
    <w:p>
      <w:pPr>
        <w:widowControl/>
        <w:shd w:val="clear" w:color="auto" w:fill="FFFFFF"/>
        <w:spacing w:line="560" w:lineRule="exact"/>
        <w:ind w:firstLine="600" w:firstLineChars="200"/>
        <w:jc w:val="left"/>
        <w:rPr>
          <w:rFonts w:hint="eastAsia" w:ascii="黑体" w:hAnsi="黑体" w:eastAsia="仿宋"/>
          <w:color w:val="000000"/>
          <w:kern w:val="0"/>
          <w:sz w:val="32"/>
          <w:szCs w:val="32"/>
          <w:lang w:eastAsia="zh-CN"/>
        </w:rPr>
      </w:pPr>
      <w:r>
        <w:rPr>
          <w:rFonts w:hint="eastAsia" w:ascii="仿宋" w:hAnsi="仿宋" w:eastAsia="仿宋" w:cs="仿宋"/>
          <w:sz w:val="30"/>
          <w:szCs w:val="30"/>
          <w:lang w:val="en-US" w:eastAsia="zh-CN"/>
        </w:rPr>
        <w:t>2.</w:t>
      </w:r>
      <w:r>
        <w:rPr>
          <w:rFonts w:hint="eastAsia" w:ascii="仿宋" w:hAnsi="仿宋" w:eastAsia="仿宋" w:cs="仿宋"/>
          <w:sz w:val="30"/>
          <w:szCs w:val="30"/>
        </w:rPr>
        <w:t>按照防疫工作有关要求，考生须做好自我排查，具体疫情防控要求按《关于印发新型冠状病毒肺炎防控方案（第九版）的通知》（联防联控机制综发〔2022〕71号）执行</w:t>
      </w:r>
      <w:r>
        <w:rPr>
          <w:rFonts w:hint="eastAsia" w:ascii="仿宋" w:hAnsi="仿宋" w:eastAsia="仿宋" w:cs="仿宋"/>
          <w:sz w:val="30"/>
          <w:szCs w:val="30"/>
          <w:lang w:eastAsia="zh-CN"/>
        </w:rPr>
        <w:t>。</w:t>
      </w:r>
    </w:p>
    <w:p>
      <w:pPr>
        <w:ind w:firstLine="600" w:firstLineChars="200"/>
        <w:rPr>
          <w:rFonts w:ascii="Times New Roman" w:hAnsi="Times New Roman" w:eastAsia="仿宋_GB2312"/>
          <w:color w:val="000000"/>
          <w:sz w:val="32"/>
          <w:szCs w:val="32"/>
        </w:rPr>
      </w:pPr>
      <w:r>
        <w:rPr>
          <w:rFonts w:hint="eastAsia" w:ascii="仿宋" w:hAnsi="仿宋" w:eastAsia="仿宋" w:cs="仿宋"/>
          <w:sz w:val="30"/>
          <w:szCs w:val="30"/>
          <w:lang w:val="en-US" w:eastAsia="zh-CN"/>
        </w:rPr>
        <w:t>3.根据疫情防控有关规定，有中高风险地区旅居史人员提前7天入修，有本土病例及低风险地区人员提前3天入修，完成医学观察及健康监测方可参加现场报名。凡现场报名有瞒报行程的将取消报名资格并按要求落实疫情防控相关措施。</w:t>
      </w:r>
    </w:p>
    <w:p>
      <w:pPr>
        <w:widowControl/>
        <w:shd w:val="clear" w:color="auto" w:fill="FFFFFF"/>
        <w:spacing w:line="560" w:lineRule="exact"/>
        <w:ind w:firstLine="320" w:firstLineChars="100"/>
        <w:jc w:val="left"/>
        <w:rPr>
          <w:rFonts w:ascii="黑体" w:hAnsi="黑体" w:eastAsia="黑体"/>
          <w:color w:val="000000"/>
          <w:kern w:val="0"/>
          <w:sz w:val="32"/>
          <w:szCs w:val="32"/>
        </w:rPr>
      </w:pPr>
      <w:r>
        <w:rPr>
          <w:rFonts w:hint="eastAsia" w:ascii="黑体" w:hAnsi="黑体" w:eastAsia="黑体"/>
          <w:color w:val="000000"/>
          <w:kern w:val="0"/>
          <w:sz w:val="32"/>
          <w:szCs w:val="32"/>
        </w:rPr>
        <w:t>八、其他</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1</w:t>
      </w:r>
      <w:r>
        <w:rPr>
          <w:rFonts w:hint="eastAsia" w:ascii="Times New Roman" w:hAnsi="Times New Roman" w:eastAsia="仿宋_GB2312"/>
          <w:color w:val="000000"/>
          <w:kern w:val="0"/>
          <w:sz w:val="32"/>
          <w:szCs w:val="32"/>
        </w:rPr>
        <w:t>．选岗时间将在修水教育体育局网站另行通知。</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2</w:t>
      </w:r>
      <w:r>
        <w:rPr>
          <w:rFonts w:hint="eastAsia" w:ascii="Times New Roman" w:hAnsi="Times New Roman" w:eastAsia="仿宋_GB2312"/>
          <w:color w:val="000000"/>
          <w:kern w:val="0"/>
          <w:sz w:val="32"/>
          <w:szCs w:val="32"/>
        </w:rPr>
        <w:t>．选调工作由修水县教师进城选调工作领导小组组织实施，确保选调工作公开、公平、公正。</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3</w:t>
      </w:r>
      <w:r>
        <w:rPr>
          <w:rFonts w:hint="eastAsia" w:ascii="Times New Roman" w:hAnsi="Times New Roman" w:eastAsia="仿宋_GB2312"/>
          <w:color w:val="000000"/>
          <w:kern w:val="0"/>
          <w:sz w:val="32"/>
          <w:szCs w:val="32"/>
        </w:rPr>
        <w:t>．修水县</w:t>
      </w:r>
      <w:r>
        <w:rPr>
          <w:rFonts w:ascii="Times New Roman" w:hAnsi="Times New Roman" w:eastAsia="仿宋_GB2312"/>
          <w:color w:val="000000"/>
          <w:kern w:val="0"/>
          <w:sz w:val="32"/>
          <w:szCs w:val="32"/>
        </w:rPr>
        <w:t>202</w:t>
      </w:r>
      <w:r>
        <w:rPr>
          <w:rFonts w:hint="eastAsia" w:ascii="Times New Roman" w:hAnsi="Times New Roman" w:eastAsia="仿宋_GB2312"/>
          <w:color w:val="000000"/>
          <w:kern w:val="0"/>
          <w:sz w:val="32"/>
          <w:szCs w:val="32"/>
        </w:rPr>
        <w:t>2届农村定向师范毕业生选岗考试与本次城区学校教师选调考试同步进行。选岗分学科按笔试成绩从高分到低分选择工作岗位。</w:t>
      </w:r>
      <w:r>
        <w:rPr>
          <w:rFonts w:hint="eastAsia" w:ascii="Times New Roman" w:hAnsi="Times New Roman" w:eastAsia="仿宋_GB2312"/>
          <w:color w:val="000000"/>
          <w:kern w:val="0"/>
          <w:sz w:val="32"/>
          <w:szCs w:val="32"/>
          <w:highlight w:val="yellow"/>
          <w:lang w:eastAsia="zh-CN"/>
        </w:rPr>
        <w:t>若</w:t>
      </w:r>
      <w:r>
        <w:rPr>
          <w:rFonts w:hint="eastAsia" w:ascii="Times New Roman" w:hAnsi="Times New Roman" w:eastAsia="仿宋_GB2312"/>
          <w:color w:val="000000"/>
          <w:kern w:val="0"/>
          <w:sz w:val="32"/>
          <w:szCs w:val="32"/>
          <w:highlight w:val="yellow"/>
        </w:rPr>
        <w:t>笔试成绩</w:t>
      </w:r>
      <w:r>
        <w:rPr>
          <w:rFonts w:hint="eastAsia" w:ascii="Times New Roman" w:hAnsi="Times New Roman" w:eastAsia="仿宋_GB2312"/>
          <w:color w:val="000000"/>
          <w:kern w:val="0"/>
          <w:sz w:val="32"/>
          <w:szCs w:val="32"/>
          <w:highlight w:val="yellow"/>
          <w:lang w:eastAsia="zh-CN"/>
        </w:rPr>
        <w:t>相同，</w:t>
      </w:r>
      <w:r>
        <w:rPr>
          <w:rFonts w:hint="eastAsia" w:ascii="Times New Roman" w:hAnsi="Times New Roman" w:eastAsia="仿宋_GB2312"/>
          <w:color w:val="000000"/>
          <w:kern w:val="0"/>
          <w:sz w:val="32"/>
          <w:szCs w:val="32"/>
          <w:highlight w:val="yellow"/>
        </w:rPr>
        <w:t>则年龄长者优先</w:t>
      </w:r>
      <w:r>
        <w:rPr>
          <w:rFonts w:hint="eastAsia" w:ascii="Times New Roman" w:hAnsi="Times New Roman" w:eastAsia="仿宋_GB2312"/>
          <w:color w:val="000000"/>
          <w:kern w:val="0"/>
          <w:sz w:val="32"/>
          <w:szCs w:val="32"/>
        </w:rPr>
        <w:t>。</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4.本公告解释权归县教育体育局。</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5．咨询、举报电话：</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修水县教育体育局：</w:t>
      </w:r>
      <w:r>
        <w:rPr>
          <w:rFonts w:ascii="Times New Roman" w:hAnsi="Times New Roman" w:eastAsia="仿宋_GB2312"/>
          <w:color w:val="000000"/>
          <w:kern w:val="0"/>
          <w:sz w:val="32"/>
          <w:szCs w:val="32"/>
        </w:rPr>
        <w:t>0792-7264533</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修水县人力资源和社会保障局：</w:t>
      </w:r>
      <w:r>
        <w:rPr>
          <w:rFonts w:ascii="Times New Roman" w:hAnsi="Times New Roman" w:eastAsia="仿宋_GB2312"/>
          <w:color w:val="000000"/>
          <w:kern w:val="0"/>
          <w:sz w:val="32"/>
          <w:szCs w:val="32"/>
        </w:rPr>
        <w:t>0792-7808691</w:t>
      </w:r>
    </w:p>
    <w:p>
      <w:pPr>
        <w:widowControl/>
        <w:shd w:val="clear" w:color="auto" w:fill="FFFFFF"/>
        <w:spacing w:line="555" w:lineRule="atLeast"/>
        <w:ind w:firstLine="48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 </w:t>
      </w:r>
    </w:p>
    <w:p>
      <w:pPr>
        <w:widowControl/>
        <w:shd w:val="clear" w:color="auto" w:fill="FFFFFF"/>
        <w:spacing w:line="555" w:lineRule="atLeast"/>
        <w:ind w:left="1918" w:leftChars="304" w:hanging="1280" w:hangingChars="400"/>
        <w:jc w:val="left"/>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附件1：修水县</w:t>
      </w:r>
      <w:r>
        <w:rPr>
          <w:rFonts w:ascii="Times New Roman" w:hAnsi="Times New Roman" w:eastAsia="仿宋_GB2312"/>
          <w:color w:val="000000"/>
          <w:kern w:val="0"/>
          <w:sz w:val="32"/>
          <w:szCs w:val="32"/>
        </w:rPr>
        <w:t>202</w:t>
      </w:r>
      <w:r>
        <w:rPr>
          <w:rFonts w:hint="eastAsia" w:ascii="Times New Roman" w:hAnsi="Times New Roman" w:eastAsia="仿宋_GB2312"/>
          <w:color w:val="000000"/>
          <w:kern w:val="0"/>
          <w:sz w:val="32"/>
          <w:szCs w:val="32"/>
        </w:rPr>
        <w:t>2年城区中、小学或幼儿园教师选调报名表</w:t>
      </w:r>
    </w:p>
    <w:p>
      <w:pPr>
        <w:spacing w:afterLines="50"/>
        <w:ind w:firstLine="640" w:firstLineChars="200"/>
        <w:rPr>
          <w:rFonts w:hint="eastAsia"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附件2：同意报考证明</w:t>
      </w:r>
    </w:p>
    <w:p>
      <w:pPr>
        <w:widowControl/>
        <w:shd w:val="clear" w:color="auto" w:fill="FFFFFF"/>
        <w:spacing w:line="555" w:lineRule="atLeast"/>
        <w:ind w:left="1918" w:leftChars="304" w:hanging="1280" w:hangingChars="400"/>
        <w:jc w:val="left"/>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lang w:val="en-US" w:eastAsia="zh-CN"/>
        </w:rPr>
        <w:t>附件3：</w:t>
      </w:r>
      <w:r>
        <w:rPr>
          <w:rFonts w:ascii="Times New Roman" w:hAnsi="Times New Roman" w:eastAsia="仿宋_GB2312"/>
          <w:color w:val="000000"/>
          <w:kern w:val="0"/>
          <w:sz w:val="32"/>
          <w:szCs w:val="32"/>
        </w:rPr>
        <w:t>关于印发新型冠状病毒肺炎防控方案（第九版）的通知</w:t>
      </w:r>
    </w:p>
    <w:p>
      <w:pPr>
        <w:widowControl/>
        <w:shd w:val="clear" w:color="auto" w:fill="FFFFFF"/>
        <w:spacing w:line="555" w:lineRule="atLeast"/>
        <w:ind w:left="1918" w:leftChars="304" w:hanging="1280" w:hangingChars="400"/>
        <w:jc w:val="left"/>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lang w:val="en-US" w:eastAsia="zh-CN"/>
        </w:rPr>
        <w:t>附件4：</w:t>
      </w:r>
      <w:r>
        <w:rPr>
          <w:rFonts w:hint="eastAsia" w:ascii="Times New Roman" w:hAnsi="Times New Roman" w:eastAsia="仿宋_GB2312"/>
          <w:color w:val="000000"/>
          <w:kern w:val="0"/>
          <w:sz w:val="32"/>
          <w:szCs w:val="32"/>
        </w:rPr>
        <w:t>2022年修水县中小学教师选调考试</w:t>
      </w:r>
      <w:r>
        <w:rPr>
          <w:rFonts w:ascii="Times New Roman" w:hAnsi="Times New Roman" w:eastAsia="仿宋_GB2312"/>
          <w:color w:val="000000"/>
          <w:kern w:val="0"/>
          <w:sz w:val="32"/>
          <w:szCs w:val="32"/>
        </w:rPr>
        <w:t>疫情防控告知书</w:t>
      </w:r>
    </w:p>
    <w:p>
      <w:pPr>
        <w:widowControl/>
        <w:shd w:val="clear" w:color="auto" w:fill="FFFFFF"/>
        <w:spacing w:line="555" w:lineRule="atLeast"/>
        <w:ind w:left="1918" w:leftChars="304" w:hanging="1280" w:hangingChars="400"/>
        <w:jc w:val="left"/>
        <w:rPr>
          <w:rFonts w:hint="default" w:ascii="Times New Roman" w:hAnsi="Times New Roman" w:eastAsia="仿宋_GB2312"/>
          <w:color w:val="000000"/>
          <w:kern w:val="0"/>
          <w:sz w:val="32"/>
          <w:szCs w:val="32"/>
          <w:lang w:val="en-US" w:eastAsia="zh-CN"/>
        </w:rPr>
      </w:pPr>
    </w:p>
    <w:p>
      <w:pPr>
        <w:pStyle w:val="2"/>
      </w:pPr>
    </w:p>
    <w:p>
      <w:pPr>
        <w:widowControl/>
        <w:shd w:val="clear" w:color="auto" w:fill="FFFFFF"/>
        <w:spacing w:line="240" w:lineRule="atLeast"/>
        <w:jc w:val="left"/>
        <w:rPr>
          <w:rFonts w:hint="eastAsia" w:ascii="Times New Roman" w:hAnsi="Times New Roman" w:eastAsia="仿宋_GB2312"/>
          <w:color w:val="000000"/>
          <w:kern w:val="0"/>
          <w:sz w:val="32"/>
          <w:szCs w:val="32"/>
        </w:rPr>
      </w:pPr>
    </w:p>
    <w:p>
      <w:pPr>
        <w:widowControl/>
        <w:shd w:val="clear" w:color="auto" w:fill="FFFFFF"/>
        <w:spacing w:line="240" w:lineRule="atLeast"/>
        <w:ind w:firstLine="3520" w:firstLineChars="1100"/>
        <w:jc w:val="left"/>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修水县教师进城选调工作领导小组</w:t>
      </w:r>
    </w:p>
    <w:p>
      <w:pPr>
        <w:widowControl/>
        <w:shd w:val="clear" w:color="auto" w:fill="FFFFFF"/>
        <w:spacing w:line="555" w:lineRule="atLeast"/>
        <w:ind w:firstLine="48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 xml:space="preserve">                                        </w:t>
      </w:r>
    </w:p>
    <w:p>
      <w:pPr>
        <w:widowControl/>
        <w:shd w:val="clear" w:color="auto" w:fill="FFFFFF"/>
        <w:spacing w:line="555" w:lineRule="atLeast"/>
        <w:ind w:firstLine="5203" w:firstLineChars="1626"/>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 xml:space="preserve"> 202</w:t>
      </w:r>
      <w:r>
        <w:rPr>
          <w:rFonts w:hint="eastAsia" w:ascii="Times New Roman" w:hAnsi="Times New Roman" w:eastAsia="仿宋_GB2312"/>
          <w:color w:val="000000"/>
          <w:kern w:val="0"/>
          <w:sz w:val="32"/>
          <w:szCs w:val="32"/>
        </w:rPr>
        <w:t>2年</w:t>
      </w:r>
      <w:r>
        <w:rPr>
          <w:rFonts w:ascii="Times New Roman" w:hAnsi="Times New Roman" w:eastAsia="仿宋_GB2312"/>
          <w:color w:val="000000"/>
          <w:kern w:val="0"/>
          <w:sz w:val="32"/>
          <w:szCs w:val="32"/>
        </w:rPr>
        <w:t>7</w:t>
      </w:r>
      <w:r>
        <w:rPr>
          <w:rFonts w:hint="eastAsia" w:ascii="Times New Roman" w:hAnsi="Times New Roman" w:eastAsia="仿宋_GB2312"/>
          <w:color w:val="000000"/>
          <w:kern w:val="0"/>
          <w:sz w:val="32"/>
          <w:szCs w:val="32"/>
        </w:rPr>
        <w:t>月</w:t>
      </w:r>
      <w:r>
        <w:rPr>
          <w:rFonts w:ascii="Times New Roman" w:hAnsi="Times New Roman" w:eastAsia="仿宋_GB2312"/>
          <w:color w:val="000000"/>
          <w:kern w:val="0"/>
          <w:sz w:val="32"/>
          <w:szCs w:val="32"/>
        </w:rPr>
        <w:t>2</w:t>
      </w:r>
      <w:r>
        <w:rPr>
          <w:rFonts w:hint="eastAsia" w:ascii="Times New Roman" w:hAnsi="Times New Roman" w:eastAsia="仿宋_GB2312"/>
          <w:color w:val="000000"/>
          <w:kern w:val="0"/>
          <w:sz w:val="32"/>
          <w:szCs w:val="32"/>
          <w:lang w:val="en-US" w:eastAsia="zh-CN"/>
        </w:rPr>
        <w:t>8</w:t>
      </w:r>
      <w:r>
        <w:rPr>
          <w:rFonts w:hint="eastAsia" w:ascii="Times New Roman" w:hAnsi="Times New Roman" w:eastAsia="仿宋_GB2312"/>
          <w:color w:val="000000"/>
          <w:kern w:val="0"/>
          <w:sz w:val="32"/>
          <w:szCs w:val="32"/>
        </w:rPr>
        <w:t>日</w:t>
      </w:r>
    </w:p>
    <w:p>
      <w:pPr>
        <w:widowControl/>
        <w:shd w:val="clear" w:color="auto" w:fill="FFFFFF"/>
        <w:spacing w:line="555" w:lineRule="atLeast"/>
        <w:ind w:firstLine="48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 xml:space="preserve">  </w:t>
      </w:r>
    </w:p>
    <w:p>
      <w:pPr>
        <w:widowControl/>
        <w:shd w:val="clear" w:color="auto" w:fill="FFFFFF"/>
        <w:spacing w:line="555" w:lineRule="atLeast"/>
        <w:jc w:val="left"/>
        <w:rPr>
          <w:rFonts w:ascii="黑体" w:hAnsi="黑体" w:eastAsia="黑体" w:cs="宋体"/>
          <w:color w:val="000000"/>
          <w:kern w:val="0"/>
          <w:sz w:val="30"/>
          <w:szCs w:val="30"/>
        </w:rPr>
      </w:pPr>
      <w:r>
        <w:rPr>
          <w:rFonts w:hint="eastAsia" w:ascii="黑体" w:hAnsi="黑体" w:eastAsia="黑体" w:cs="宋体"/>
          <w:color w:val="000000"/>
          <w:kern w:val="0"/>
          <w:sz w:val="30"/>
          <w:szCs w:val="30"/>
        </w:rPr>
        <w:t>附件</w:t>
      </w:r>
      <w:r>
        <w:rPr>
          <w:rFonts w:ascii="黑体" w:hAnsi="黑体" w:eastAsia="黑体" w:cs="宋体"/>
          <w:color w:val="000000"/>
          <w:kern w:val="0"/>
          <w:sz w:val="30"/>
          <w:szCs w:val="30"/>
        </w:rPr>
        <w:t>1</w:t>
      </w:r>
    </w:p>
    <w:p>
      <w:pPr>
        <w:widowControl/>
        <w:shd w:val="clear" w:color="auto" w:fill="FFFFFF"/>
        <w:spacing w:afterLines="50" w:line="555" w:lineRule="atLeast"/>
        <w:jc w:val="center"/>
        <w:rPr>
          <w:rFonts w:ascii="仿宋_GB2312" w:eastAsia="仿宋_GB2312"/>
          <w:color w:val="000000"/>
          <w:sz w:val="32"/>
          <w:szCs w:val="32"/>
        </w:rPr>
      </w:pPr>
      <w:r>
        <w:rPr>
          <w:rFonts w:hint="eastAsia" w:ascii="宋体" w:hAnsi="宋体" w:cs="宋体"/>
          <w:b/>
          <w:bCs/>
          <w:color w:val="000000"/>
          <w:sz w:val="36"/>
          <w:szCs w:val="36"/>
        </w:rPr>
        <w:t>修水县</w:t>
      </w:r>
      <w:r>
        <w:rPr>
          <w:rFonts w:ascii="宋体" w:hAnsi="宋体" w:cs="宋体"/>
          <w:b/>
          <w:bCs/>
          <w:color w:val="000000"/>
          <w:sz w:val="36"/>
          <w:szCs w:val="36"/>
        </w:rPr>
        <w:t>202</w:t>
      </w:r>
      <w:r>
        <w:rPr>
          <w:rFonts w:hint="eastAsia" w:ascii="宋体" w:hAnsi="宋体" w:cs="宋体"/>
          <w:b/>
          <w:bCs/>
          <w:color w:val="000000"/>
          <w:sz w:val="36"/>
          <w:szCs w:val="36"/>
        </w:rPr>
        <w:t>2年城区学校选调教师报名表</w:t>
      </w:r>
    </w:p>
    <w:p>
      <w:pPr>
        <w:rPr>
          <w:rFonts w:ascii="仿宋_GB2312" w:eastAsia="仿宋_GB2312" w:cs="仿宋_GB2312"/>
          <w:color w:val="000000"/>
          <w:sz w:val="24"/>
        </w:rPr>
      </w:pPr>
      <w:r>
        <w:rPr>
          <w:rFonts w:hint="eastAsia" w:ascii="华文楷体" w:hAnsi="华文楷体" w:eastAsia="华文楷体"/>
          <w:color w:val="000000"/>
          <w:sz w:val="24"/>
        </w:rPr>
        <w:t>报考层次：</w:t>
      </w:r>
      <w:r>
        <w:rPr>
          <w:rFonts w:hint="eastAsia" w:ascii="华文楷体" w:hAnsi="华文楷体" w:eastAsia="华文楷体"/>
          <w:color w:val="000000"/>
          <w:sz w:val="24"/>
          <w:lang w:val="en-US" w:eastAsia="zh-CN"/>
        </w:rPr>
        <w:t xml:space="preserve">                                       </w:t>
      </w:r>
      <w:r>
        <w:rPr>
          <w:rFonts w:hint="eastAsia" w:ascii="华文楷体" w:hAnsi="华文楷体" w:eastAsia="华文楷体"/>
          <w:color w:val="000000"/>
          <w:sz w:val="24"/>
        </w:rPr>
        <w:t>报考学科：</w:t>
      </w:r>
    </w:p>
    <w:tbl>
      <w:tblPr>
        <w:tblStyle w:val="9"/>
        <w:tblW w:w="89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0"/>
        <w:gridCol w:w="1444"/>
        <w:gridCol w:w="851"/>
        <w:gridCol w:w="589"/>
        <w:gridCol w:w="183"/>
        <w:gridCol w:w="361"/>
        <w:gridCol w:w="453"/>
        <w:gridCol w:w="446"/>
        <w:gridCol w:w="177"/>
        <w:gridCol w:w="184"/>
        <w:gridCol w:w="1243"/>
        <w:gridCol w:w="182"/>
        <w:gridCol w:w="15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0" w:type="dxa"/>
            <w:vAlign w:val="center"/>
          </w:tcPr>
          <w:p>
            <w:pPr>
              <w:spacing w:line="456" w:lineRule="auto"/>
              <w:jc w:val="center"/>
              <w:rPr>
                <w:rFonts w:ascii="仿宋_GB2312"/>
                <w:color w:val="000000"/>
                <w:sz w:val="24"/>
              </w:rPr>
            </w:pPr>
            <w:r>
              <w:rPr>
                <w:rFonts w:hint="eastAsia" w:ascii="仿宋_GB2312"/>
                <w:color w:val="000000"/>
                <w:sz w:val="24"/>
              </w:rPr>
              <w:t>姓名</w:t>
            </w:r>
          </w:p>
        </w:tc>
        <w:tc>
          <w:tcPr>
            <w:tcW w:w="1444" w:type="dxa"/>
            <w:vAlign w:val="center"/>
          </w:tcPr>
          <w:p>
            <w:pPr>
              <w:spacing w:line="456" w:lineRule="auto"/>
              <w:jc w:val="center"/>
              <w:rPr>
                <w:rFonts w:ascii="仿宋_GB2312"/>
                <w:color w:val="000000"/>
                <w:sz w:val="24"/>
              </w:rPr>
            </w:pPr>
          </w:p>
        </w:tc>
        <w:tc>
          <w:tcPr>
            <w:tcW w:w="851" w:type="dxa"/>
            <w:vAlign w:val="center"/>
          </w:tcPr>
          <w:p>
            <w:pPr>
              <w:spacing w:line="456" w:lineRule="auto"/>
              <w:jc w:val="center"/>
              <w:rPr>
                <w:rFonts w:ascii="仿宋_GB2312"/>
                <w:color w:val="000000"/>
                <w:sz w:val="24"/>
              </w:rPr>
            </w:pPr>
            <w:r>
              <w:rPr>
                <w:rFonts w:hint="eastAsia" w:ascii="仿宋_GB2312"/>
                <w:color w:val="000000"/>
                <w:sz w:val="24"/>
              </w:rPr>
              <w:t>性别</w:t>
            </w:r>
          </w:p>
        </w:tc>
        <w:tc>
          <w:tcPr>
            <w:tcW w:w="772" w:type="dxa"/>
            <w:gridSpan w:val="2"/>
            <w:vAlign w:val="center"/>
          </w:tcPr>
          <w:p>
            <w:pPr>
              <w:spacing w:line="456" w:lineRule="auto"/>
              <w:jc w:val="center"/>
              <w:rPr>
                <w:rFonts w:ascii="仿宋_GB2312"/>
                <w:color w:val="000000"/>
                <w:sz w:val="24"/>
              </w:rPr>
            </w:pPr>
          </w:p>
        </w:tc>
        <w:tc>
          <w:tcPr>
            <w:tcW w:w="1260" w:type="dxa"/>
            <w:gridSpan w:val="3"/>
            <w:vAlign w:val="center"/>
          </w:tcPr>
          <w:p>
            <w:pPr>
              <w:spacing w:line="456" w:lineRule="auto"/>
              <w:jc w:val="center"/>
              <w:rPr>
                <w:rFonts w:ascii="仿宋_GB2312"/>
                <w:color w:val="000000"/>
                <w:sz w:val="24"/>
              </w:rPr>
            </w:pPr>
            <w:r>
              <w:rPr>
                <w:rFonts w:hint="eastAsia" w:ascii="仿宋_GB2312"/>
                <w:color w:val="000000"/>
                <w:sz w:val="24"/>
              </w:rPr>
              <w:t>出生年月</w:t>
            </w:r>
          </w:p>
        </w:tc>
        <w:tc>
          <w:tcPr>
            <w:tcW w:w="1604" w:type="dxa"/>
            <w:gridSpan w:val="3"/>
            <w:vAlign w:val="center"/>
          </w:tcPr>
          <w:p>
            <w:pPr>
              <w:spacing w:line="456" w:lineRule="auto"/>
              <w:jc w:val="center"/>
              <w:rPr>
                <w:rFonts w:ascii="仿宋_GB2312"/>
                <w:color w:val="000000"/>
                <w:sz w:val="24"/>
              </w:rPr>
            </w:pPr>
          </w:p>
        </w:tc>
        <w:tc>
          <w:tcPr>
            <w:tcW w:w="1691" w:type="dxa"/>
            <w:gridSpan w:val="2"/>
            <w:vMerge w:val="restart"/>
            <w:vAlign w:val="center"/>
          </w:tcPr>
          <w:p>
            <w:pPr>
              <w:spacing w:line="600" w:lineRule="exact"/>
              <w:jc w:val="center"/>
              <w:rPr>
                <w:rFonts w:ascii="仿宋_GB2312"/>
                <w:color w:val="000000"/>
                <w:sz w:val="24"/>
              </w:rPr>
            </w:pPr>
            <w:r>
              <w:rPr>
                <w:rFonts w:hint="eastAsia" w:ascii="仿宋_GB2312"/>
                <w:color w:val="000000"/>
                <w:sz w:val="24"/>
              </w:rPr>
              <w:t>照</w:t>
            </w:r>
          </w:p>
          <w:p>
            <w:pPr>
              <w:spacing w:line="600" w:lineRule="exact"/>
              <w:jc w:val="center"/>
              <w:rPr>
                <w:rFonts w:ascii="仿宋_GB2312"/>
                <w:color w:val="000000"/>
                <w:sz w:val="24"/>
              </w:rPr>
            </w:pPr>
          </w:p>
          <w:p>
            <w:pPr>
              <w:spacing w:line="600" w:lineRule="exact"/>
              <w:jc w:val="center"/>
              <w:rPr>
                <w:rFonts w:ascii="仿宋_GB2312"/>
                <w:color w:val="000000"/>
                <w:sz w:val="24"/>
              </w:rPr>
            </w:pPr>
            <w:r>
              <w:rPr>
                <w:rFonts w:hint="eastAsia" w:ascii="仿宋_GB2312"/>
                <w:color w:val="000000"/>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0" w:type="dxa"/>
            <w:vAlign w:val="center"/>
          </w:tcPr>
          <w:p>
            <w:pPr>
              <w:spacing w:line="456" w:lineRule="auto"/>
              <w:jc w:val="center"/>
              <w:rPr>
                <w:rFonts w:ascii="仿宋_GB2312"/>
                <w:color w:val="000000"/>
                <w:sz w:val="24"/>
              </w:rPr>
            </w:pPr>
            <w:r>
              <w:rPr>
                <w:rFonts w:hint="eastAsia" w:ascii="仿宋_GB2312"/>
                <w:color w:val="000000"/>
                <w:sz w:val="24"/>
              </w:rPr>
              <w:t>任教学校</w:t>
            </w:r>
          </w:p>
        </w:tc>
        <w:tc>
          <w:tcPr>
            <w:tcW w:w="2295" w:type="dxa"/>
            <w:gridSpan w:val="2"/>
            <w:vAlign w:val="center"/>
          </w:tcPr>
          <w:p>
            <w:pPr>
              <w:spacing w:line="456" w:lineRule="auto"/>
              <w:jc w:val="center"/>
              <w:rPr>
                <w:rFonts w:ascii="仿宋_GB2312"/>
                <w:color w:val="000000"/>
                <w:sz w:val="24"/>
              </w:rPr>
            </w:pPr>
          </w:p>
        </w:tc>
        <w:tc>
          <w:tcPr>
            <w:tcW w:w="1586" w:type="dxa"/>
            <w:gridSpan w:val="4"/>
            <w:vAlign w:val="center"/>
          </w:tcPr>
          <w:p>
            <w:pPr>
              <w:spacing w:line="456" w:lineRule="auto"/>
              <w:jc w:val="center"/>
              <w:rPr>
                <w:rFonts w:ascii="仿宋_GB2312"/>
                <w:color w:val="000000"/>
                <w:sz w:val="24"/>
              </w:rPr>
            </w:pPr>
            <w:r>
              <w:rPr>
                <w:rFonts w:hint="eastAsia" w:ascii="仿宋_GB2312"/>
                <w:color w:val="000000"/>
                <w:sz w:val="24"/>
              </w:rPr>
              <w:t>现任教学科</w:t>
            </w:r>
          </w:p>
        </w:tc>
        <w:tc>
          <w:tcPr>
            <w:tcW w:w="2050" w:type="dxa"/>
            <w:gridSpan w:val="4"/>
            <w:vAlign w:val="center"/>
          </w:tcPr>
          <w:p>
            <w:pPr>
              <w:spacing w:line="456" w:lineRule="auto"/>
              <w:jc w:val="center"/>
              <w:rPr>
                <w:rFonts w:ascii="仿宋_GB2312"/>
                <w:color w:val="000000"/>
                <w:sz w:val="24"/>
              </w:rPr>
            </w:pPr>
          </w:p>
        </w:tc>
        <w:tc>
          <w:tcPr>
            <w:tcW w:w="1691" w:type="dxa"/>
            <w:gridSpan w:val="2"/>
            <w:vMerge w:val="continue"/>
            <w:vAlign w:val="center"/>
          </w:tcPr>
          <w:p>
            <w:pPr>
              <w:spacing w:line="600" w:lineRule="exact"/>
              <w:jc w:val="center"/>
              <w:rPr>
                <w:rFonts w:ascii="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0" w:type="dxa"/>
            <w:vAlign w:val="center"/>
          </w:tcPr>
          <w:p>
            <w:pPr>
              <w:spacing w:line="456" w:lineRule="auto"/>
              <w:jc w:val="center"/>
              <w:rPr>
                <w:rFonts w:ascii="仿宋_GB2312"/>
                <w:color w:val="000000"/>
                <w:sz w:val="24"/>
              </w:rPr>
            </w:pPr>
            <w:r>
              <w:rPr>
                <w:rFonts w:hint="eastAsia" w:ascii="仿宋_GB2312"/>
                <w:color w:val="000000"/>
                <w:sz w:val="24"/>
              </w:rPr>
              <w:t>最高学历</w:t>
            </w:r>
          </w:p>
        </w:tc>
        <w:tc>
          <w:tcPr>
            <w:tcW w:w="1444" w:type="dxa"/>
            <w:vAlign w:val="center"/>
          </w:tcPr>
          <w:p>
            <w:pPr>
              <w:spacing w:line="456" w:lineRule="auto"/>
              <w:jc w:val="center"/>
              <w:rPr>
                <w:rFonts w:ascii="仿宋_GB2312"/>
                <w:color w:val="000000"/>
                <w:sz w:val="24"/>
              </w:rPr>
            </w:pPr>
          </w:p>
        </w:tc>
        <w:tc>
          <w:tcPr>
            <w:tcW w:w="1440" w:type="dxa"/>
            <w:gridSpan w:val="2"/>
            <w:vAlign w:val="center"/>
          </w:tcPr>
          <w:p>
            <w:pPr>
              <w:spacing w:line="288" w:lineRule="auto"/>
              <w:jc w:val="center"/>
              <w:rPr>
                <w:rFonts w:ascii="仿宋_GB2312"/>
                <w:color w:val="000000"/>
                <w:sz w:val="24"/>
              </w:rPr>
            </w:pPr>
            <w:r>
              <w:rPr>
                <w:rFonts w:hint="eastAsia" w:ascii="仿宋_GB2312"/>
                <w:color w:val="000000"/>
                <w:sz w:val="24"/>
              </w:rPr>
              <w:t>毕业院校</w:t>
            </w:r>
          </w:p>
          <w:p>
            <w:pPr>
              <w:spacing w:line="288" w:lineRule="auto"/>
              <w:jc w:val="center"/>
              <w:rPr>
                <w:rFonts w:ascii="仿宋_GB2312"/>
                <w:color w:val="000000"/>
                <w:sz w:val="24"/>
              </w:rPr>
            </w:pPr>
            <w:r>
              <w:rPr>
                <w:rFonts w:hint="eastAsia" w:ascii="仿宋_GB2312"/>
                <w:color w:val="000000"/>
                <w:sz w:val="24"/>
              </w:rPr>
              <w:t>及专业</w:t>
            </w:r>
          </w:p>
        </w:tc>
        <w:tc>
          <w:tcPr>
            <w:tcW w:w="3047" w:type="dxa"/>
            <w:gridSpan w:val="7"/>
            <w:vAlign w:val="center"/>
          </w:tcPr>
          <w:p>
            <w:pPr>
              <w:spacing w:line="456" w:lineRule="auto"/>
              <w:jc w:val="center"/>
              <w:rPr>
                <w:rFonts w:ascii="仿宋_GB2312"/>
                <w:color w:val="000000"/>
                <w:sz w:val="24"/>
              </w:rPr>
            </w:pPr>
          </w:p>
        </w:tc>
        <w:tc>
          <w:tcPr>
            <w:tcW w:w="1691" w:type="dxa"/>
            <w:gridSpan w:val="2"/>
            <w:vMerge w:val="continue"/>
            <w:vAlign w:val="center"/>
          </w:tcPr>
          <w:p>
            <w:pPr>
              <w:jc w:val="center"/>
              <w:rPr>
                <w:rFonts w:ascii="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0" w:type="dxa"/>
            <w:vAlign w:val="center"/>
          </w:tcPr>
          <w:p>
            <w:pPr>
              <w:spacing w:line="456" w:lineRule="auto"/>
              <w:jc w:val="center"/>
              <w:rPr>
                <w:rFonts w:ascii="仿宋_GB2312"/>
                <w:color w:val="000000"/>
                <w:sz w:val="24"/>
              </w:rPr>
            </w:pPr>
            <w:r>
              <w:rPr>
                <w:rFonts w:hint="eastAsia" w:ascii="仿宋_GB2312"/>
                <w:color w:val="000000"/>
                <w:sz w:val="24"/>
              </w:rPr>
              <w:t>毕业时间</w:t>
            </w:r>
          </w:p>
        </w:tc>
        <w:tc>
          <w:tcPr>
            <w:tcW w:w="2295" w:type="dxa"/>
            <w:gridSpan w:val="2"/>
            <w:vAlign w:val="center"/>
          </w:tcPr>
          <w:p>
            <w:pPr>
              <w:spacing w:line="456" w:lineRule="auto"/>
              <w:jc w:val="center"/>
              <w:rPr>
                <w:rFonts w:ascii="仿宋_GB2312"/>
                <w:color w:val="000000"/>
                <w:sz w:val="24"/>
              </w:rPr>
            </w:pPr>
          </w:p>
        </w:tc>
        <w:tc>
          <w:tcPr>
            <w:tcW w:w="1586" w:type="dxa"/>
            <w:gridSpan w:val="4"/>
            <w:vAlign w:val="center"/>
          </w:tcPr>
          <w:p>
            <w:pPr>
              <w:spacing w:line="456" w:lineRule="auto"/>
              <w:jc w:val="center"/>
              <w:rPr>
                <w:rFonts w:ascii="仿宋_GB2312"/>
                <w:color w:val="000000"/>
                <w:sz w:val="24"/>
              </w:rPr>
            </w:pPr>
            <w:r>
              <w:rPr>
                <w:rFonts w:hint="eastAsia" w:ascii="仿宋_GB2312"/>
                <w:color w:val="000000"/>
                <w:sz w:val="24"/>
              </w:rPr>
              <w:t>联系电话</w:t>
            </w:r>
          </w:p>
        </w:tc>
        <w:tc>
          <w:tcPr>
            <w:tcW w:w="2050" w:type="dxa"/>
            <w:gridSpan w:val="4"/>
            <w:vAlign w:val="center"/>
          </w:tcPr>
          <w:p>
            <w:pPr>
              <w:spacing w:line="456" w:lineRule="auto"/>
              <w:jc w:val="center"/>
              <w:rPr>
                <w:rFonts w:ascii="仿宋_GB2312"/>
                <w:color w:val="000000"/>
                <w:sz w:val="24"/>
              </w:rPr>
            </w:pPr>
          </w:p>
        </w:tc>
        <w:tc>
          <w:tcPr>
            <w:tcW w:w="1691" w:type="dxa"/>
            <w:gridSpan w:val="2"/>
            <w:vMerge w:val="continue"/>
            <w:vAlign w:val="center"/>
          </w:tcPr>
          <w:p>
            <w:pPr>
              <w:spacing w:line="600" w:lineRule="exact"/>
              <w:jc w:val="center"/>
              <w:rPr>
                <w:rFonts w:ascii="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1360" w:type="dxa"/>
            <w:vAlign w:val="center"/>
          </w:tcPr>
          <w:p>
            <w:pPr>
              <w:spacing w:line="456" w:lineRule="auto"/>
              <w:jc w:val="center"/>
              <w:rPr>
                <w:rFonts w:ascii="仿宋_GB2312"/>
                <w:color w:val="000000"/>
                <w:spacing w:val="-20"/>
                <w:sz w:val="24"/>
              </w:rPr>
            </w:pPr>
            <w:r>
              <w:rPr>
                <w:rFonts w:hint="eastAsia" w:ascii="仿宋_GB2312"/>
                <w:color w:val="000000"/>
                <w:sz w:val="24"/>
              </w:rPr>
              <w:t>身份证号</w:t>
            </w:r>
          </w:p>
        </w:tc>
        <w:tc>
          <w:tcPr>
            <w:tcW w:w="2884" w:type="dxa"/>
            <w:gridSpan w:val="3"/>
            <w:vAlign w:val="center"/>
          </w:tcPr>
          <w:p>
            <w:pPr>
              <w:spacing w:line="456" w:lineRule="auto"/>
              <w:rPr>
                <w:rFonts w:ascii="仿宋_GB2312"/>
                <w:color w:val="000000"/>
                <w:sz w:val="24"/>
              </w:rPr>
            </w:pPr>
          </w:p>
        </w:tc>
        <w:tc>
          <w:tcPr>
            <w:tcW w:w="1620" w:type="dxa"/>
            <w:gridSpan w:val="5"/>
            <w:vAlign w:val="center"/>
          </w:tcPr>
          <w:p>
            <w:pPr>
              <w:spacing w:line="456" w:lineRule="auto"/>
              <w:rPr>
                <w:rFonts w:ascii="仿宋_GB2312"/>
                <w:color w:val="000000"/>
                <w:sz w:val="24"/>
              </w:rPr>
            </w:pPr>
            <w:r>
              <w:rPr>
                <w:rFonts w:hint="eastAsia" w:ascii="仿宋_GB2312"/>
                <w:color w:val="000000"/>
                <w:spacing w:val="-20"/>
                <w:sz w:val="24"/>
              </w:rPr>
              <w:t>教师资格证号码</w:t>
            </w:r>
          </w:p>
        </w:tc>
        <w:tc>
          <w:tcPr>
            <w:tcW w:w="3118" w:type="dxa"/>
            <w:gridSpan w:val="4"/>
            <w:vAlign w:val="center"/>
          </w:tcPr>
          <w:p>
            <w:pPr>
              <w:spacing w:line="600" w:lineRule="exact"/>
              <w:rPr>
                <w:rFonts w:ascii="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1360" w:type="dxa"/>
            <w:vAlign w:val="center"/>
          </w:tcPr>
          <w:p>
            <w:pPr>
              <w:spacing w:line="280" w:lineRule="exact"/>
              <w:jc w:val="center"/>
              <w:rPr>
                <w:rFonts w:ascii="仿宋_GB2312"/>
                <w:color w:val="000000"/>
                <w:sz w:val="24"/>
              </w:rPr>
            </w:pPr>
            <w:r>
              <w:rPr>
                <w:rFonts w:hint="eastAsia" w:ascii="仿宋_GB2312"/>
                <w:color w:val="000000"/>
                <w:sz w:val="24"/>
              </w:rPr>
              <w:t>参加工</w:t>
            </w:r>
          </w:p>
          <w:p>
            <w:pPr>
              <w:spacing w:line="280" w:lineRule="exact"/>
              <w:ind w:firstLine="240" w:firstLineChars="100"/>
              <w:rPr>
                <w:rFonts w:ascii="仿宋_GB2312"/>
                <w:color w:val="000000"/>
                <w:sz w:val="24"/>
              </w:rPr>
            </w:pPr>
            <w:r>
              <w:rPr>
                <w:rFonts w:hint="eastAsia" w:ascii="仿宋_GB2312"/>
                <w:color w:val="000000"/>
                <w:sz w:val="24"/>
              </w:rPr>
              <w:t>作时间</w:t>
            </w:r>
          </w:p>
        </w:tc>
        <w:tc>
          <w:tcPr>
            <w:tcW w:w="1444" w:type="dxa"/>
            <w:vAlign w:val="center"/>
          </w:tcPr>
          <w:p>
            <w:pPr>
              <w:spacing w:line="280" w:lineRule="exact"/>
              <w:jc w:val="center"/>
              <w:rPr>
                <w:rFonts w:ascii="仿宋_GB2312"/>
                <w:color w:val="000000"/>
                <w:sz w:val="24"/>
              </w:rPr>
            </w:pPr>
          </w:p>
        </w:tc>
        <w:tc>
          <w:tcPr>
            <w:tcW w:w="1440" w:type="dxa"/>
            <w:gridSpan w:val="2"/>
            <w:vAlign w:val="center"/>
          </w:tcPr>
          <w:p>
            <w:pPr>
              <w:spacing w:line="280" w:lineRule="exact"/>
              <w:rPr>
                <w:rFonts w:ascii="仿宋_GB2312"/>
                <w:color w:val="000000"/>
                <w:sz w:val="24"/>
              </w:rPr>
            </w:pPr>
            <w:r>
              <w:rPr>
                <w:rFonts w:hint="eastAsia" w:ascii="仿宋_GB2312"/>
                <w:color w:val="000000"/>
                <w:sz w:val="24"/>
              </w:rPr>
              <w:t>已聘职称</w:t>
            </w:r>
          </w:p>
        </w:tc>
        <w:tc>
          <w:tcPr>
            <w:tcW w:w="1620" w:type="dxa"/>
            <w:gridSpan w:val="5"/>
            <w:vAlign w:val="center"/>
          </w:tcPr>
          <w:p>
            <w:pPr>
              <w:spacing w:line="360" w:lineRule="exact"/>
              <w:jc w:val="center"/>
              <w:rPr>
                <w:rFonts w:ascii="仿宋_GB2312"/>
                <w:color w:val="000000"/>
                <w:sz w:val="24"/>
              </w:rPr>
            </w:pPr>
          </w:p>
        </w:tc>
        <w:tc>
          <w:tcPr>
            <w:tcW w:w="1609" w:type="dxa"/>
            <w:gridSpan w:val="3"/>
            <w:vAlign w:val="center"/>
          </w:tcPr>
          <w:p>
            <w:pPr>
              <w:spacing w:line="360" w:lineRule="exact"/>
              <w:jc w:val="center"/>
              <w:rPr>
                <w:rFonts w:ascii="仿宋_GB2312"/>
                <w:color w:val="000000"/>
                <w:sz w:val="24"/>
              </w:rPr>
            </w:pPr>
            <w:r>
              <w:rPr>
                <w:rFonts w:hint="eastAsia" w:ascii="仿宋_GB2312"/>
                <w:color w:val="000000"/>
                <w:sz w:val="24"/>
              </w:rPr>
              <w:t>教师证学科</w:t>
            </w:r>
          </w:p>
        </w:tc>
        <w:tc>
          <w:tcPr>
            <w:tcW w:w="1509" w:type="dxa"/>
            <w:vAlign w:val="center"/>
          </w:tcPr>
          <w:p>
            <w:pPr>
              <w:spacing w:line="360" w:lineRule="exact"/>
              <w:jc w:val="center"/>
              <w:rPr>
                <w:rFonts w:ascii="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0" w:type="dxa"/>
            <w:vMerge w:val="restart"/>
            <w:textDirection w:val="tbRlV"/>
            <w:vAlign w:val="center"/>
          </w:tcPr>
          <w:p>
            <w:pPr>
              <w:spacing w:line="600" w:lineRule="exact"/>
              <w:ind w:left="113" w:right="113"/>
              <w:jc w:val="center"/>
              <w:rPr>
                <w:rFonts w:ascii="仿宋_GB2312"/>
                <w:color w:val="000000"/>
                <w:sz w:val="24"/>
              </w:rPr>
            </w:pPr>
            <w:r>
              <w:rPr>
                <w:rFonts w:hint="eastAsia" w:ascii="仿宋_GB2312"/>
                <w:color w:val="000000"/>
                <w:sz w:val="24"/>
              </w:rPr>
              <w:t>任教经历</w:t>
            </w:r>
          </w:p>
        </w:tc>
        <w:tc>
          <w:tcPr>
            <w:tcW w:w="2295" w:type="dxa"/>
            <w:gridSpan w:val="2"/>
            <w:vAlign w:val="center"/>
          </w:tcPr>
          <w:p>
            <w:pPr>
              <w:spacing w:line="540" w:lineRule="exact"/>
              <w:jc w:val="center"/>
              <w:rPr>
                <w:rFonts w:ascii="仿宋_GB2312"/>
                <w:color w:val="000000"/>
                <w:sz w:val="24"/>
              </w:rPr>
            </w:pPr>
            <w:r>
              <w:rPr>
                <w:rFonts w:hint="eastAsia" w:ascii="仿宋_GB2312"/>
                <w:color w:val="000000"/>
                <w:sz w:val="24"/>
              </w:rPr>
              <w:t>起止时间</w:t>
            </w:r>
          </w:p>
        </w:tc>
        <w:tc>
          <w:tcPr>
            <w:tcW w:w="3818" w:type="dxa"/>
            <w:gridSpan w:val="9"/>
            <w:vAlign w:val="center"/>
          </w:tcPr>
          <w:p>
            <w:pPr>
              <w:spacing w:line="540" w:lineRule="exact"/>
              <w:jc w:val="center"/>
              <w:rPr>
                <w:rFonts w:ascii="仿宋_GB2312"/>
                <w:color w:val="000000"/>
                <w:sz w:val="24"/>
              </w:rPr>
            </w:pPr>
            <w:r>
              <w:rPr>
                <w:rFonts w:hint="eastAsia" w:ascii="仿宋_GB2312"/>
                <w:color w:val="000000"/>
                <w:sz w:val="24"/>
              </w:rPr>
              <w:t>任教学校</w:t>
            </w:r>
          </w:p>
        </w:tc>
        <w:tc>
          <w:tcPr>
            <w:tcW w:w="1509" w:type="dxa"/>
            <w:vAlign w:val="center"/>
          </w:tcPr>
          <w:p>
            <w:pPr>
              <w:spacing w:line="540" w:lineRule="exact"/>
              <w:jc w:val="center"/>
              <w:rPr>
                <w:rFonts w:ascii="仿宋_GB2312"/>
                <w:color w:val="000000"/>
                <w:sz w:val="24"/>
              </w:rPr>
            </w:pPr>
            <w:r>
              <w:rPr>
                <w:rFonts w:hint="eastAsia" w:ascii="仿宋_GB2312"/>
                <w:color w:val="000000"/>
                <w:sz w:val="24"/>
              </w:rPr>
              <w:t>证明人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0" w:type="dxa"/>
            <w:vMerge w:val="continue"/>
            <w:vAlign w:val="center"/>
          </w:tcPr>
          <w:p>
            <w:pPr>
              <w:spacing w:line="600" w:lineRule="exact"/>
              <w:jc w:val="center"/>
              <w:rPr>
                <w:rFonts w:ascii="仿宋_GB2312"/>
                <w:color w:val="000000"/>
                <w:sz w:val="24"/>
              </w:rPr>
            </w:pPr>
          </w:p>
        </w:tc>
        <w:tc>
          <w:tcPr>
            <w:tcW w:w="2295" w:type="dxa"/>
            <w:gridSpan w:val="2"/>
            <w:vAlign w:val="center"/>
          </w:tcPr>
          <w:p>
            <w:pPr>
              <w:spacing w:line="540" w:lineRule="exact"/>
              <w:jc w:val="center"/>
              <w:rPr>
                <w:rFonts w:ascii="仿宋_GB2312"/>
                <w:color w:val="000000"/>
                <w:sz w:val="24"/>
              </w:rPr>
            </w:pPr>
          </w:p>
        </w:tc>
        <w:tc>
          <w:tcPr>
            <w:tcW w:w="3818" w:type="dxa"/>
            <w:gridSpan w:val="9"/>
            <w:vAlign w:val="center"/>
          </w:tcPr>
          <w:p>
            <w:pPr>
              <w:spacing w:line="540" w:lineRule="exact"/>
              <w:jc w:val="center"/>
              <w:rPr>
                <w:rFonts w:ascii="仿宋_GB2312"/>
                <w:color w:val="000000"/>
                <w:sz w:val="24"/>
              </w:rPr>
            </w:pPr>
          </w:p>
        </w:tc>
        <w:tc>
          <w:tcPr>
            <w:tcW w:w="1509" w:type="dxa"/>
            <w:vAlign w:val="center"/>
          </w:tcPr>
          <w:p>
            <w:pPr>
              <w:spacing w:line="540" w:lineRule="exact"/>
              <w:jc w:val="center"/>
              <w:rPr>
                <w:rFonts w:ascii="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0" w:type="dxa"/>
            <w:vMerge w:val="continue"/>
            <w:vAlign w:val="center"/>
          </w:tcPr>
          <w:p>
            <w:pPr>
              <w:spacing w:line="600" w:lineRule="exact"/>
              <w:jc w:val="center"/>
              <w:rPr>
                <w:rFonts w:ascii="仿宋_GB2312"/>
                <w:color w:val="000000"/>
                <w:sz w:val="24"/>
              </w:rPr>
            </w:pPr>
          </w:p>
        </w:tc>
        <w:tc>
          <w:tcPr>
            <w:tcW w:w="2295" w:type="dxa"/>
            <w:gridSpan w:val="2"/>
            <w:vAlign w:val="center"/>
          </w:tcPr>
          <w:p>
            <w:pPr>
              <w:spacing w:line="540" w:lineRule="exact"/>
              <w:jc w:val="center"/>
              <w:rPr>
                <w:rFonts w:ascii="仿宋_GB2312"/>
                <w:color w:val="000000"/>
                <w:sz w:val="24"/>
              </w:rPr>
            </w:pPr>
          </w:p>
        </w:tc>
        <w:tc>
          <w:tcPr>
            <w:tcW w:w="3818" w:type="dxa"/>
            <w:gridSpan w:val="9"/>
            <w:vAlign w:val="center"/>
          </w:tcPr>
          <w:p>
            <w:pPr>
              <w:spacing w:line="540" w:lineRule="exact"/>
              <w:jc w:val="center"/>
              <w:rPr>
                <w:rFonts w:ascii="仿宋_GB2312"/>
                <w:color w:val="000000"/>
                <w:sz w:val="24"/>
              </w:rPr>
            </w:pPr>
          </w:p>
        </w:tc>
        <w:tc>
          <w:tcPr>
            <w:tcW w:w="1509" w:type="dxa"/>
            <w:vAlign w:val="center"/>
          </w:tcPr>
          <w:p>
            <w:pPr>
              <w:spacing w:line="540" w:lineRule="exact"/>
              <w:jc w:val="center"/>
              <w:rPr>
                <w:rFonts w:ascii="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360" w:type="dxa"/>
            <w:vMerge w:val="continue"/>
            <w:vAlign w:val="center"/>
          </w:tcPr>
          <w:p>
            <w:pPr>
              <w:spacing w:line="600" w:lineRule="exact"/>
              <w:jc w:val="center"/>
              <w:rPr>
                <w:rFonts w:ascii="仿宋_GB2312"/>
                <w:color w:val="000000"/>
                <w:sz w:val="24"/>
              </w:rPr>
            </w:pPr>
          </w:p>
        </w:tc>
        <w:tc>
          <w:tcPr>
            <w:tcW w:w="2295" w:type="dxa"/>
            <w:gridSpan w:val="2"/>
            <w:vAlign w:val="center"/>
          </w:tcPr>
          <w:p>
            <w:pPr>
              <w:spacing w:line="540" w:lineRule="exact"/>
              <w:jc w:val="center"/>
              <w:rPr>
                <w:rFonts w:ascii="仿宋_GB2312"/>
                <w:color w:val="000000"/>
                <w:sz w:val="24"/>
              </w:rPr>
            </w:pPr>
          </w:p>
        </w:tc>
        <w:tc>
          <w:tcPr>
            <w:tcW w:w="3818" w:type="dxa"/>
            <w:gridSpan w:val="9"/>
            <w:vAlign w:val="center"/>
          </w:tcPr>
          <w:p>
            <w:pPr>
              <w:spacing w:line="540" w:lineRule="exact"/>
              <w:jc w:val="center"/>
              <w:rPr>
                <w:rFonts w:ascii="仿宋_GB2312"/>
                <w:color w:val="000000"/>
                <w:sz w:val="24"/>
              </w:rPr>
            </w:pPr>
          </w:p>
        </w:tc>
        <w:tc>
          <w:tcPr>
            <w:tcW w:w="1509" w:type="dxa"/>
            <w:vAlign w:val="center"/>
          </w:tcPr>
          <w:p>
            <w:pPr>
              <w:spacing w:line="540" w:lineRule="exact"/>
              <w:jc w:val="center"/>
              <w:rPr>
                <w:rFonts w:ascii="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86" w:hRule="atLeast"/>
          <w:jc w:val="center"/>
        </w:trPr>
        <w:tc>
          <w:tcPr>
            <w:tcW w:w="1360" w:type="dxa"/>
            <w:textDirection w:val="tbRlV"/>
            <w:vAlign w:val="center"/>
          </w:tcPr>
          <w:p>
            <w:pPr>
              <w:spacing w:line="600" w:lineRule="exact"/>
              <w:ind w:left="113" w:right="113"/>
              <w:jc w:val="center"/>
              <w:rPr>
                <w:rFonts w:ascii="仿宋_GB2312"/>
                <w:color w:val="000000"/>
                <w:sz w:val="24"/>
              </w:rPr>
            </w:pPr>
            <w:r>
              <w:rPr>
                <w:rFonts w:hint="eastAsia" w:ascii="仿宋_GB2312"/>
                <w:color w:val="000000"/>
                <w:sz w:val="24"/>
              </w:rPr>
              <w:t>本人承诺</w:t>
            </w:r>
          </w:p>
        </w:tc>
        <w:tc>
          <w:tcPr>
            <w:tcW w:w="7622" w:type="dxa"/>
            <w:gridSpan w:val="12"/>
            <w:vAlign w:val="center"/>
          </w:tcPr>
          <w:p>
            <w:pPr>
              <w:spacing w:line="540" w:lineRule="exact"/>
              <w:jc w:val="left"/>
              <w:rPr>
                <w:rFonts w:ascii="仿宋_GB2312"/>
                <w:color w:val="000000"/>
                <w:sz w:val="24"/>
              </w:rPr>
            </w:pPr>
            <w:r>
              <w:rPr>
                <w:rFonts w:hint="eastAsia" w:ascii="仿宋_GB2312"/>
                <w:color w:val="000000"/>
                <w:sz w:val="24"/>
              </w:rPr>
              <w:t>同意选调进城后</w:t>
            </w:r>
            <w:r>
              <w:rPr>
                <w:rFonts w:ascii="仿宋_GB2312"/>
                <w:color w:val="000000"/>
                <w:sz w:val="24"/>
              </w:rPr>
              <w:t>5</w:t>
            </w:r>
            <w:r>
              <w:rPr>
                <w:rFonts w:hint="eastAsia" w:ascii="仿宋_GB2312"/>
                <w:color w:val="000000"/>
                <w:sz w:val="24"/>
              </w:rPr>
              <w:t>年内不调动工作单位；同意按调入单位空岗情况重新聘任新的专业技术职务；同意以普通教师身份调入县城学校。</w:t>
            </w:r>
          </w:p>
          <w:p>
            <w:pPr>
              <w:spacing w:line="540" w:lineRule="exact"/>
              <w:jc w:val="left"/>
              <w:rPr>
                <w:rFonts w:ascii="仿宋_GB2312"/>
                <w:color w:val="000000"/>
                <w:sz w:val="24"/>
              </w:rPr>
            </w:pPr>
            <w:r>
              <w:rPr>
                <w:rFonts w:hint="eastAsia" w:ascii="仿宋_GB2312"/>
                <w:color w:val="000000"/>
                <w:sz w:val="24"/>
              </w:rPr>
              <w:t>承诺人签名：</w:t>
            </w:r>
            <w:r>
              <w:rPr>
                <w:rFonts w:hint="eastAsia" w:ascii="仿宋_GB2312"/>
                <w:color w:val="000000"/>
                <w:sz w:val="24"/>
                <w:lang w:val="en-US" w:eastAsia="zh-CN"/>
              </w:rPr>
              <w:t xml:space="preserve">                        </w:t>
            </w:r>
            <w:r>
              <w:rPr>
                <w:rFonts w:hint="eastAsia" w:ascii="仿宋_GB2312"/>
                <w:color w:val="000000"/>
                <w:sz w:val="24"/>
              </w:rPr>
              <w:t>年</w:t>
            </w:r>
            <w:r>
              <w:rPr>
                <w:rFonts w:hint="eastAsia" w:ascii="仿宋_GB2312"/>
                <w:color w:val="000000"/>
                <w:sz w:val="24"/>
                <w:lang w:val="en-US" w:eastAsia="zh-CN"/>
              </w:rPr>
              <w:t xml:space="preserve">  </w:t>
            </w:r>
            <w:r>
              <w:rPr>
                <w:rFonts w:hint="eastAsia" w:ascii="仿宋_GB2312"/>
                <w:color w:val="000000"/>
                <w:sz w:val="24"/>
              </w:rPr>
              <w:t>月</w:t>
            </w:r>
            <w:r>
              <w:rPr>
                <w:rFonts w:hint="eastAsia" w:ascii="仿宋_GB2312"/>
                <w:color w:val="000000"/>
                <w:sz w:val="24"/>
                <w:lang w:val="en-US" w:eastAsia="zh-CN"/>
              </w:rPr>
              <w:t xml:space="preserve">   </w:t>
            </w:r>
            <w:r>
              <w:rPr>
                <w:rFonts w:hint="eastAsia" w:ascii="仿宋_GB2312"/>
                <w:color w:val="000000"/>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2" w:hRule="atLeast"/>
          <w:jc w:val="center"/>
        </w:trPr>
        <w:tc>
          <w:tcPr>
            <w:tcW w:w="1360" w:type="dxa"/>
            <w:vAlign w:val="center"/>
          </w:tcPr>
          <w:p>
            <w:pPr>
              <w:jc w:val="center"/>
              <w:rPr>
                <w:rFonts w:ascii="仿宋_GB2312"/>
                <w:color w:val="000000"/>
                <w:sz w:val="24"/>
              </w:rPr>
            </w:pPr>
            <w:r>
              <w:rPr>
                <w:rFonts w:hint="eastAsia" w:ascii="仿宋_GB2312"/>
                <w:color w:val="000000"/>
                <w:sz w:val="24"/>
              </w:rPr>
              <w:t>现任教</w:t>
            </w:r>
          </w:p>
          <w:p>
            <w:pPr>
              <w:jc w:val="center"/>
              <w:rPr>
                <w:rFonts w:ascii="仿宋_GB2312"/>
                <w:color w:val="000000"/>
                <w:sz w:val="24"/>
              </w:rPr>
            </w:pPr>
            <w:r>
              <w:rPr>
                <w:rFonts w:hint="eastAsia" w:ascii="仿宋_GB2312"/>
                <w:color w:val="000000"/>
                <w:sz w:val="24"/>
              </w:rPr>
              <w:t>学校</w:t>
            </w:r>
          </w:p>
          <w:p>
            <w:pPr>
              <w:jc w:val="center"/>
              <w:rPr>
                <w:rFonts w:ascii="仿宋_GB2312"/>
                <w:color w:val="000000"/>
                <w:sz w:val="24"/>
              </w:rPr>
            </w:pPr>
            <w:r>
              <w:rPr>
                <w:rFonts w:hint="eastAsia" w:ascii="仿宋_GB2312"/>
                <w:color w:val="000000"/>
                <w:sz w:val="24"/>
              </w:rPr>
              <w:t>意见</w:t>
            </w:r>
          </w:p>
        </w:tc>
        <w:tc>
          <w:tcPr>
            <w:tcW w:w="7622" w:type="dxa"/>
            <w:gridSpan w:val="12"/>
            <w:vAlign w:val="center"/>
          </w:tcPr>
          <w:p>
            <w:pPr>
              <w:ind w:firstLine="480" w:firstLineChars="200"/>
              <w:rPr>
                <w:rFonts w:ascii="仿宋_GB2312"/>
                <w:color w:val="000000"/>
                <w:sz w:val="24"/>
              </w:rPr>
            </w:pPr>
          </w:p>
          <w:p>
            <w:pPr>
              <w:ind w:firstLine="480" w:firstLineChars="200"/>
              <w:rPr>
                <w:rFonts w:ascii="仿宋_GB2312"/>
                <w:color w:val="000000"/>
                <w:sz w:val="24"/>
              </w:rPr>
            </w:pPr>
            <w:r>
              <w:rPr>
                <w:rFonts w:hint="eastAsia" w:ascii="仿宋_GB2312"/>
                <w:color w:val="000000"/>
                <w:sz w:val="24"/>
              </w:rPr>
              <w:t>经审核，该同志本表所填“任教经历”及其它内容属实，符合公告中所规定的报考条件，同意该同志报考。如有不实，本人意愿接受组织处理。</w:t>
            </w:r>
          </w:p>
          <w:p>
            <w:pPr>
              <w:rPr>
                <w:rFonts w:ascii="仿宋_GB2312"/>
                <w:color w:val="000000"/>
                <w:sz w:val="24"/>
              </w:rPr>
            </w:pPr>
          </w:p>
          <w:p>
            <w:pPr>
              <w:spacing w:line="560" w:lineRule="exact"/>
              <w:rPr>
                <w:rFonts w:ascii="仿宋_GB2312"/>
                <w:color w:val="000000"/>
                <w:sz w:val="24"/>
              </w:rPr>
            </w:pPr>
            <w:r>
              <w:rPr>
                <w:rFonts w:hint="eastAsia" w:ascii="仿宋_GB2312"/>
                <w:color w:val="000000"/>
                <w:sz w:val="24"/>
              </w:rPr>
              <w:t>单位盖公章：</w:t>
            </w:r>
            <w:r>
              <w:rPr>
                <w:rFonts w:hint="eastAsia" w:ascii="仿宋_GB2312"/>
                <w:color w:val="000000"/>
                <w:sz w:val="24"/>
                <w:lang w:val="en-US" w:eastAsia="zh-CN"/>
              </w:rPr>
              <w:t xml:space="preserve">       </w:t>
            </w:r>
            <w:r>
              <w:rPr>
                <w:rFonts w:hint="eastAsia" w:ascii="仿宋_GB2312"/>
                <w:color w:val="000000"/>
                <w:sz w:val="24"/>
              </w:rPr>
              <w:t>校长签名：</w:t>
            </w:r>
            <w:r>
              <w:rPr>
                <w:rFonts w:hint="eastAsia" w:ascii="仿宋_GB2312"/>
                <w:color w:val="000000"/>
                <w:sz w:val="24"/>
                <w:lang w:val="en-US" w:eastAsia="zh-CN"/>
              </w:rPr>
              <w:t xml:space="preserve">          </w:t>
            </w:r>
            <w:r>
              <w:rPr>
                <w:rFonts w:hint="eastAsia" w:ascii="仿宋_GB2312"/>
                <w:color w:val="000000"/>
                <w:sz w:val="24"/>
              </w:rPr>
              <w:t>年</w:t>
            </w:r>
            <w:r>
              <w:rPr>
                <w:rFonts w:hint="eastAsia" w:ascii="仿宋_GB2312"/>
                <w:color w:val="000000"/>
                <w:sz w:val="24"/>
                <w:lang w:val="en-US" w:eastAsia="zh-CN"/>
              </w:rPr>
              <w:t xml:space="preserve">  </w:t>
            </w:r>
            <w:r>
              <w:rPr>
                <w:rFonts w:hint="eastAsia" w:ascii="仿宋_GB2312"/>
                <w:color w:val="000000"/>
                <w:sz w:val="24"/>
              </w:rPr>
              <w:t>月</w:t>
            </w:r>
            <w:r>
              <w:rPr>
                <w:rFonts w:hint="eastAsia" w:ascii="仿宋_GB2312"/>
                <w:color w:val="000000"/>
                <w:sz w:val="24"/>
                <w:lang w:val="en-US" w:eastAsia="zh-CN"/>
              </w:rPr>
              <w:t xml:space="preserve">   </w:t>
            </w:r>
            <w:r>
              <w:rPr>
                <w:rFonts w:hint="eastAsia" w:ascii="仿宋_GB2312"/>
                <w:color w:val="000000"/>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360" w:type="dxa"/>
            <w:vAlign w:val="center"/>
          </w:tcPr>
          <w:p>
            <w:pPr>
              <w:rPr>
                <w:rFonts w:ascii="仿宋_GB2312"/>
                <w:color w:val="000000"/>
                <w:sz w:val="24"/>
              </w:rPr>
            </w:pPr>
            <w:r>
              <w:rPr>
                <w:rFonts w:hint="eastAsia" w:ascii="仿宋_GB2312"/>
                <w:color w:val="000000"/>
                <w:sz w:val="24"/>
              </w:rPr>
              <w:t>审核意见</w:t>
            </w:r>
          </w:p>
        </w:tc>
        <w:tc>
          <w:tcPr>
            <w:tcW w:w="3428" w:type="dxa"/>
            <w:gridSpan w:val="5"/>
            <w:vAlign w:val="center"/>
          </w:tcPr>
          <w:p>
            <w:pPr>
              <w:rPr>
                <w:rFonts w:ascii="仿宋_GB2312"/>
                <w:color w:val="000000"/>
                <w:sz w:val="24"/>
              </w:rPr>
            </w:pPr>
          </w:p>
          <w:p>
            <w:pPr>
              <w:rPr>
                <w:rFonts w:ascii="仿宋_GB2312"/>
                <w:color w:val="000000"/>
                <w:sz w:val="24"/>
              </w:rPr>
            </w:pPr>
          </w:p>
          <w:p>
            <w:pPr>
              <w:rPr>
                <w:rFonts w:ascii="仿宋_GB2312"/>
                <w:color w:val="000000"/>
                <w:sz w:val="24"/>
              </w:rPr>
            </w:pPr>
          </w:p>
        </w:tc>
        <w:tc>
          <w:tcPr>
            <w:tcW w:w="1260" w:type="dxa"/>
            <w:gridSpan w:val="4"/>
            <w:vAlign w:val="center"/>
          </w:tcPr>
          <w:p>
            <w:pPr>
              <w:rPr>
                <w:rFonts w:ascii="仿宋_GB2312"/>
                <w:color w:val="000000"/>
                <w:sz w:val="24"/>
              </w:rPr>
            </w:pPr>
            <w:r>
              <w:rPr>
                <w:rFonts w:hint="eastAsia" w:ascii="仿宋_GB2312"/>
                <w:color w:val="000000"/>
                <w:sz w:val="24"/>
              </w:rPr>
              <w:t>审核签名</w:t>
            </w:r>
          </w:p>
        </w:tc>
        <w:tc>
          <w:tcPr>
            <w:tcW w:w="2934" w:type="dxa"/>
            <w:gridSpan w:val="3"/>
            <w:vAlign w:val="center"/>
          </w:tcPr>
          <w:p>
            <w:pPr>
              <w:rPr>
                <w:rFonts w:ascii="仿宋_GB2312"/>
                <w:color w:val="000000"/>
                <w:sz w:val="24"/>
              </w:rPr>
            </w:pPr>
          </w:p>
        </w:tc>
      </w:tr>
    </w:tbl>
    <w:p>
      <w:pPr>
        <w:widowControl/>
        <w:shd w:val="clear" w:color="auto" w:fill="FFFFFF"/>
        <w:spacing w:line="555" w:lineRule="atLeast"/>
        <w:jc w:val="left"/>
        <w:rPr>
          <w:rFonts w:hint="eastAsia" w:ascii="黑体" w:hAnsi="黑体" w:eastAsia="黑体" w:cs="宋体"/>
          <w:color w:val="000000"/>
          <w:kern w:val="0"/>
          <w:sz w:val="30"/>
          <w:szCs w:val="30"/>
        </w:rPr>
      </w:pPr>
    </w:p>
    <w:p>
      <w:pPr>
        <w:widowControl/>
        <w:shd w:val="clear" w:color="auto" w:fill="FFFFFF"/>
        <w:spacing w:line="555" w:lineRule="atLeast"/>
        <w:jc w:val="left"/>
        <w:rPr>
          <w:rFonts w:ascii="黑体" w:hAnsi="黑体" w:eastAsia="黑体" w:cs="宋体"/>
          <w:color w:val="000000"/>
          <w:kern w:val="0"/>
          <w:sz w:val="30"/>
          <w:szCs w:val="30"/>
        </w:rPr>
      </w:pPr>
      <w:r>
        <w:rPr>
          <w:rFonts w:hint="eastAsia" w:ascii="黑体" w:hAnsi="黑体" w:eastAsia="黑体" w:cs="宋体"/>
          <w:color w:val="000000"/>
          <w:kern w:val="0"/>
          <w:sz w:val="30"/>
          <w:szCs w:val="30"/>
        </w:rPr>
        <w:t>附件</w:t>
      </w:r>
      <w:r>
        <w:rPr>
          <w:rFonts w:ascii="黑体" w:hAnsi="黑体" w:eastAsia="黑体" w:cs="宋体"/>
          <w:color w:val="000000"/>
          <w:kern w:val="0"/>
          <w:sz w:val="30"/>
          <w:szCs w:val="30"/>
        </w:rPr>
        <w:t>2</w:t>
      </w:r>
    </w:p>
    <w:p>
      <w:pPr>
        <w:spacing w:line="420" w:lineRule="exact"/>
        <w:jc w:val="left"/>
        <w:rPr>
          <w:rFonts w:ascii="仿宋" w:hAnsi="仿宋" w:eastAsia="仿宋" w:cs="仿宋"/>
          <w:color w:val="000000"/>
          <w:sz w:val="36"/>
          <w:szCs w:val="36"/>
        </w:rPr>
      </w:pPr>
    </w:p>
    <w:p>
      <w:pPr>
        <w:spacing w:afterLines="50"/>
        <w:ind w:firstLine="2400" w:firstLineChars="500"/>
        <w:rPr>
          <w:rFonts w:ascii="方正小标宋简体" w:eastAsia="方正小标宋简体"/>
          <w:color w:val="000000"/>
          <w:sz w:val="48"/>
          <w:szCs w:val="48"/>
        </w:rPr>
      </w:pPr>
      <w:r>
        <w:rPr>
          <w:rFonts w:hint="eastAsia" w:ascii="方正小标宋简体" w:eastAsia="方正小标宋简体"/>
          <w:color w:val="000000"/>
          <w:sz w:val="48"/>
          <w:szCs w:val="48"/>
        </w:rPr>
        <w:t>同意报考证明</w:t>
      </w:r>
    </w:p>
    <w:p>
      <w:pPr>
        <w:spacing w:line="760" w:lineRule="exact"/>
        <w:rPr>
          <w:rFonts w:ascii="仿宋_GB2312" w:eastAsia="仿宋_GB2312"/>
          <w:color w:val="000000"/>
          <w:sz w:val="32"/>
          <w:szCs w:val="32"/>
        </w:rPr>
      </w:pPr>
      <w:r>
        <w:rPr>
          <w:rFonts w:hint="eastAsia" w:ascii="仿宋_GB2312" w:hAnsi="宋体" w:eastAsia="仿宋_GB2312"/>
          <w:color w:val="000000"/>
          <w:sz w:val="32"/>
          <w:szCs w:val="32"/>
        </w:rPr>
        <w:t>县公开选调教师工作领导小组</w:t>
      </w:r>
      <w:r>
        <w:rPr>
          <w:rFonts w:hint="eastAsia" w:ascii="仿宋_GB2312" w:eastAsia="仿宋_GB2312"/>
          <w:color w:val="000000"/>
          <w:sz w:val="32"/>
          <w:szCs w:val="32"/>
        </w:rPr>
        <w:t>：</w:t>
      </w:r>
    </w:p>
    <w:p>
      <w:pPr>
        <w:spacing w:line="760" w:lineRule="exact"/>
        <w:ind w:left="319" w:leftChars="152" w:firstLine="320" w:firstLineChars="100"/>
        <w:rPr>
          <w:rFonts w:ascii="仿宋_GB2312" w:eastAsia="仿宋_GB2312"/>
          <w:color w:val="000000"/>
          <w:sz w:val="32"/>
          <w:szCs w:val="32"/>
        </w:rPr>
      </w:pPr>
      <w:r>
        <w:rPr>
          <w:rFonts w:hint="eastAsia" w:ascii="仿宋_GB2312" w:eastAsia="仿宋_GB2312"/>
          <w:color w:val="000000"/>
          <w:sz w:val="32"/>
          <w:szCs w:val="32"/>
        </w:rPr>
        <w:t>兹有我校教师</w:t>
      </w:r>
      <w:r>
        <w:rPr>
          <w:rFonts w:hint="eastAsia" w:ascii="仿宋_GB2312" w:eastAsia="仿宋_GB2312"/>
          <w:color w:val="000000"/>
          <w:sz w:val="32"/>
          <w:szCs w:val="32"/>
          <w:lang w:val="en-US" w:eastAsia="zh-CN"/>
        </w:rPr>
        <w:t xml:space="preserve">      </w:t>
      </w:r>
      <w:r>
        <w:rPr>
          <w:rFonts w:hint="eastAsia" w:ascii="仿宋_GB2312" w:eastAsia="仿宋_GB2312"/>
          <w:color w:val="000000"/>
          <w:sz w:val="32"/>
          <w:szCs w:val="32"/>
        </w:rPr>
        <w:t>身份证号为，</w:t>
      </w:r>
      <w:r>
        <w:rPr>
          <w:rFonts w:hint="eastAsia" w:ascii="仿宋_GB2312" w:eastAsia="仿宋_GB2312"/>
          <w:color w:val="000000"/>
          <w:sz w:val="32"/>
          <w:szCs w:val="32"/>
          <w:lang w:val="en-US" w:eastAsia="zh-CN"/>
        </w:rPr>
        <w:t xml:space="preserve">                    。</w:t>
      </w:r>
      <w:r>
        <w:rPr>
          <w:rFonts w:hint="eastAsia" w:ascii="仿宋_GB2312" w:eastAsia="仿宋_GB2312"/>
          <w:color w:val="000000"/>
          <w:sz w:val="32"/>
          <w:szCs w:val="32"/>
        </w:rPr>
        <w:t>于</w:t>
      </w:r>
      <w:r>
        <w:rPr>
          <w:rFonts w:hint="eastAsia" w:ascii="仿宋_GB2312" w:eastAsia="仿宋_GB2312"/>
          <w:color w:val="000000"/>
          <w:sz w:val="32"/>
          <w:szCs w:val="32"/>
          <w:lang w:val="en-US" w:eastAsia="zh-CN"/>
        </w:rPr>
        <w:t xml:space="preserve">    </w:t>
      </w:r>
      <w:r>
        <w:rPr>
          <w:rFonts w:hint="eastAsia" w:ascii="仿宋_GB2312" w:eastAsia="仿宋_GB2312"/>
          <w:color w:val="000000"/>
          <w:sz w:val="32"/>
          <w:szCs w:val="32"/>
        </w:rPr>
        <w:t>年</w:t>
      </w:r>
      <w:r>
        <w:rPr>
          <w:rFonts w:hint="eastAsia" w:ascii="仿宋_GB2312" w:eastAsia="仿宋_GB2312"/>
          <w:color w:val="000000"/>
          <w:sz w:val="32"/>
          <w:szCs w:val="32"/>
          <w:lang w:val="en-US" w:eastAsia="zh-CN"/>
        </w:rPr>
        <w:t xml:space="preserve">  </w:t>
      </w:r>
      <w:r>
        <w:rPr>
          <w:rFonts w:hint="eastAsia" w:ascii="仿宋_GB2312" w:eastAsia="仿宋_GB2312"/>
          <w:color w:val="000000"/>
          <w:sz w:val="32"/>
          <w:szCs w:val="32"/>
        </w:rPr>
        <w:t>月</w:t>
      </w:r>
      <w:r>
        <w:rPr>
          <w:rFonts w:hint="eastAsia" w:ascii="仿宋_GB2312" w:eastAsia="仿宋_GB2312"/>
          <w:color w:val="000000"/>
          <w:sz w:val="32"/>
          <w:szCs w:val="32"/>
          <w:lang w:val="en-US" w:eastAsia="zh-CN"/>
        </w:rPr>
        <w:t xml:space="preserve">  </w:t>
      </w:r>
      <w:r>
        <w:rPr>
          <w:rFonts w:hint="eastAsia" w:ascii="仿宋_GB2312" w:eastAsia="仿宋_GB2312"/>
          <w:color w:val="000000"/>
          <w:sz w:val="32"/>
          <w:szCs w:val="32"/>
        </w:rPr>
        <w:t>正式参加工作。已在我县农村中小学累计工作</w:t>
      </w:r>
      <w:r>
        <w:rPr>
          <w:rFonts w:hint="eastAsia" w:ascii="仿宋_GB2312" w:eastAsia="仿宋_GB2312"/>
          <w:color w:val="000000"/>
          <w:sz w:val="32"/>
          <w:szCs w:val="32"/>
          <w:lang w:val="en-US" w:eastAsia="zh-CN"/>
        </w:rPr>
        <w:t xml:space="preserve">  </w:t>
      </w:r>
      <w:r>
        <w:rPr>
          <w:rFonts w:hint="eastAsia" w:ascii="仿宋_GB2312" w:eastAsia="仿宋_GB2312"/>
          <w:color w:val="000000"/>
          <w:sz w:val="32"/>
          <w:szCs w:val="32"/>
        </w:rPr>
        <w:t>年，且在我校工作已满</w:t>
      </w:r>
      <w:r>
        <w:rPr>
          <w:rFonts w:hint="eastAsia" w:ascii="仿宋_GB2312" w:eastAsia="仿宋_GB2312"/>
          <w:color w:val="000000"/>
          <w:sz w:val="32"/>
          <w:szCs w:val="32"/>
          <w:lang w:val="en-US" w:eastAsia="zh-CN"/>
        </w:rPr>
        <w:t xml:space="preserve">  </w:t>
      </w:r>
      <w:r>
        <w:rPr>
          <w:rFonts w:hint="eastAsia" w:ascii="仿宋_GB2312" w:eastAsia="仿宋_GB2312"/>
          <w:color w:val="000000"/>
          <w:sz w:val="32"/>
          <w:szCs w:val="32"/>
        </w:rPr>
        <w:t>年，现任教</w:t>
      </w:r>
      <w:r>
        <w:rPr>
          <w:rFonts w:hint="eastAsia" w:ascii="仿宋_GB2312" w:eastAsia="仿宋_GB2312"/>
          <w:color w:val="000000"/>
          <w:sz w:val="32"/>
          <w:szCs w:val="32"/>
          <w:lang w:val="en-US" w:eastAsia="zh-CN"/>
        </w:rPr>
        <w:t xml:space="preserve">   </w:t>
      </w:r>
      <w:r>
        <w:rPr>
          <w:rFonts w:hint="eastAsia" w:ascii="仿宋_GB2312" w:eastAsia="仿宋_GB2312"/>
          <w:color w:val="000000"/>
          <w:sz w:val="32"/>
          <w:szCs w:val="32"/>
        </w:rPr>
        <w:t>年级</w:t>
      </w:r>
      <w:r>
        <w:rPr>
          <w:rFonts w:hint="eastAsia" w:ascii="仿宋_GB2312" w:eastAsia="仿宋_GB2312"/>
          <w:color w:val="000000"/>
          <w:sz w:val="32"/>
          <w:szCs w:val="32"/>
          <w:lang w:val="en-US" w:eastAsia="zh-CN"/>
        </w:rPr>
        <w:t xml:space="preserve">    </w:t>
      </w:r>
      <w:r>
        <w:rPr>
          <w:rFonts w:hint="eastAsia" w:ascii="仿宋_GB2312" w:eastAsia="仿宋_GB2312"/>
          <w:color w:val="000000"/>
          <w:sz w:val="32"/>
          <w:szCs w:val="32"/>
        </w:rPr>
        <w:t>学科。</w:t>
      </w:r>
    </w:p>
    <w:p>
      <w:pPr>
        <w:spacing w:line="760" w:lineRule="exact"/>
        <w:ind w:firstLine="645"/>
        <w:rPr>
          <w:rFonts w:ascii="仿宋_GB2312" w:eastAsia="仿宋_GB2312"/>
          <w:color w:val="000000"/>
          <w:sz w:val="32"/>
          <w:szCs w:val="32"/>
        </w:rPr>
      </w:pPr>
      <w:r>
        <w:rPr>
          <w:rFonts w:hint="eastAsia" w:ascii="仿宋_GB2312" w:eastAsia="仿宋_GB2312"/>
          <w:color w:val="000000"/>
          <w:sz w:val="32"/>
          <w:szCs w:val="32"/>
        </w:rPr>
        <w:t>特此证明。</w:t>
      </w:r>
    </w:p>
    <w:p>
      <w:pPr>
        <w:ind w:firstLine="645"/>
        <w:rPr>
          <w:rFonts w:ascii="仿宋_GB2312" w:eastAsia="仿宋_GB2312"/>
          <w:color w:val="000000"/>
          <w:sz w:val="32"/>
          <w:szCs w:val="32"/>
        </w:rPr>
      </w:pPr>
    </w:p>
    <w:p>
      <w:pPr>
        <w:ind w:firstLine="645"/>
        <w:rPr>
          <w:rFonts w:ascii="仿宋_GB2312" w:eastAsia="仿宋_GB2312"/>
          <w:color w:val="000000"/>
          <w:sz w:val="32"/>
          <w:szCs w:val="32"/>
        </w:rPr>
      </w:pPr>
    </w:p>
    <w:p>
      <w:pPr>
        <w:ind w:firstLine="5280" w:firstLineChars="1650"/>
        <w:rPr>
          <w:rFonts w:ascii="仿宋_GB2312" w:eastAsia="仿宋_GB2312"/>
          <w:color w:val="000000"/>
          <w:sz w:val="32"/>
          <w:szCs w:val="32"/>
        </w:rPr>
      </w:pPr>
      <w:r>
        <w:rPr>
          <w:rFonts w:hint="eastAsia" w:ascii="仿宋_GB2312" w:eastAsia="仿宋_GB2312"/>
          <w:color w:val="000000"/>
          <w:sz w:val="32"/>
          <w:szCs w:val="32"/>
        </w:rPr>
        <w:t>校长签名：</w:t>
      </w:r>
    </w:p>
    <w:p>
      <w:pPr>
        <w:ind w:firstLine="5280" w:firstLineChars="1650"/>
        <w:rPr>
          <w:rFonts w:ascii="仿宋_GB2312" w:eastAsia="仿宋_GB2312"/>
          <w:color w:val="000000"/>
          <w:sz w:val="32"/>
          <w:szCs w:val="32"/>
        </w:rPr>
      </w:pPr>
      <w:r>
        <w:rPr>
          <w:rFonts w:hint="eastAsia" w:ascii="仿宋_GB2312" w:eastAsia="仿宋_GB2312"/>
          <w:color w:val="000000"/>
          <w:sz w:val="32"/>
          <w:szCs w:val="32"/>
        </w:rPr>
        <w:t>学校公章</w:t>
      </w:r>
    </w:p>
    <w:p>
      <w:pPr>
        <w:ind w:firstLine="5600" w:firstLineChars="1750"/>
        <w:rPr>
          <w:rFonts w:ascii="仿宋_GB2312" w:eastAsia="仿宋_GB2312"/>
          <w:color w:val="000000"/>
          <w:sz w:val="32"/>
          <w:szCs w:val="32"/>
        </w:rPr>
      </w:pPr>
      <w:r>
        <w:rPr>
          <w:rFonts w:hint="eastAsia" w:ascii="仿宋_GB2312" w:eastAsia="仿宋_GB2312"/>
          <w:color w:val="000000"/>
          <w:sz w:val="32"/>
          <w:szCs w:val="32"/>
        </w:rPr>
        <w:t>年</w:t>
      </w:r>
      <w:r>
        <w:rPr>
          <w:rFonts w:hint="eastAsia" w:ascii="仿宋_GB2312" w:eastAsia="仿宋_GB2312"/>
          <w:color w:val="000000"/>
          <w:sz w:val="32"/>
          <w:szCs w:val="32"/>
          <w:lang w:val="en-US" w:eastAsia="zh-CN"/>
        </w:rPr>
        <w:t xml:space="preserve">  </w:t>
      </w:r>
      <w:r>
        <w:rPr>
          <w:rFonts w:hint="eastAsia" w:ascii="仿宋_GB2312" w:eastAsia="仿宋_GB2312"/>
          <w:color w:val="000000"/>
          <w:sz w:val="32"/>
          <w:szCs w:val="32"/>
        </w:rPr>
        <w:t>月</w:t>
      </w:r>
      <w:r>
        <w:rPr>
          <w:rFonts w:hint="eastAsia" w:ascii="仿宋_GB2312" w:eastAsia="仿宋_GB2312"/>
          <w:color w:val="000000"/>
          <w:sz w:val="32"/>
          <w:szCs w:val="32"/>
          <w:lang w:val="en-US" w:eastAsia="zh-CN"/>
        </w:rPr>
        <w:t xml:space="preserve">  </w:t>
      </w:r>
      <w:r>
        <w:rPr>
          <w:rFonts w:hint="eastAsia" w:ascii="仿宋_GB2312" w:eastAsia="仿宋_GB2312"/>
          <w:color w:val="000000"/>
          <w:sz w:val="32"/>
          <w:szCs w:val="32"/>
        </w:rPr>
        <w:t>日</w:t>
      </w:r>
    </w:p>
    <w:p>
      <w:pPr>
        <w:rPr>
          <w:rFonts w:ascii="方正小标宋简体" w:eastAsia="方正小标宋简体"/>
          <w:color w:val="000000"/>
          <w:sz w:val="44"/>
          <w:szCs w:val="44"/>
        </w:rPr>
      </w:pPr>
    </w:p>
    <w:p>
      <w:pPr>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spacing w:before="323" w:line="204" w:lineRule="auto"/>
        <w:jc w:val="left"/>
        <w:rPr>
          <w:rFonts w:hint="default" w:ascii="仿宋" w:hAnsi="仿宋" w:eastAsia="仿宋" w:cs="仿宋"/>
          <w:spacing w:val="-1"/>
          <w:sz w:val="32"/>
          <w:szCs w:val="32"/>
          <w:lang w:val="en-US" w:eastAsia="zh-CN"/>
        </w:rPr>
      </w:pPr>
      <w:r>
        <w:rPr>
          <w:rFonts w:hint="eastAsia" w:ascii="仿宋" w:hAnsi="仿宋" w:eastAsia="仿宋" w:cs="仿宋"/>
          <w:spacing w:val="-1"/>
          <w:sz w:val="32"/>
          <w:szCs w:val="32"/>
          <w:lang w:val="en-US" w:eastAsia="zh-CN"/>
        </w:rPr>
        <w:t>附件3</w:t>
      </w:r>
    </w:p>
    <w:p>
      <w:pPr>
        <w:spacing w:before="323" w:line="204" w:lineRule="auto"/>
        <w:ind w:firstLine="3816" w:firstLineChars="1200"/>
        <w:rPr>
          <w:rFonts w:ascii="仿宋" w:hAnsi="仿宋" w:eastAsia="仿宋" w:cs="仿宋"/>
          <w:sz w:val="32"/>
          <w:szCs w:val="32"/>
        </w:rPr>
      </w:pPr>
      <w:r>
        <w:rPr>
          <w:rFonts w:ascii="仿宋" w:hAnsi="仿宋" w:eastAsia="仿宋" w:cs="仿宋"/>
          <w:spacing w:val="-1"/>
          <w:sz w:val="32"/>
          <w:szCs w:val="32"/>
        </w:rPr>
        <w:t>联防联控机制综发〔2022〕71</w:t>
      </w:r>
      <w:r>
        <w:rPr>
          <w:rFonts w:ascii="仿宋" w:hAnsi="仿宋" w:eastAsia="仿宋" w:cs="仿宋"/>
          <w:spacing w:val="-51"/>
          <w:sz w:val="32"/>
          <w:szCs w:val="32"/>
        </w:rPr>
        <w:t xml:space="preserve"> </w:t>
      </w:r>
      <w:r>
        <w:rPr>
          <w:rFonts w:ascii="仿宋" w:hAnsi="仿宋" w:eastAsia="仿宋" w:cs="仿宋"/>
          <w:spacing w:val="-1"/>
          <w:sz w:val="32"/>
          <w:szCs w:val="32"/>
        </w:rPr>
        <w:t>号</w:t>
      </w:r>
    </w:p>
    <w:p/>
    <w:p>
      <w:pPr>
        <w:spacing w:before="382" w:line="204" w:lineRule="auto"/>
        <w:jc w:val="center"/>
        <w:rPr>
          <w:rFonts w:ascii="宋体" w:hAnsi="宋体" w:eastAsia="宋体" w:cs="宋体"/>
          <w:sz w:val="44"/>
          <w:szCs w:val="44"/>
        </w:rPr>
      </w:pPr>
      <w:r>
        <w:rPr>
          <w:rFonts w:ascii="宋体" w:hAnsi="宋体" w:eastAsia="宋体" w:cs="宋体"/>
          <w:spacing w:val="-1"/>
          <w:sz w:val="44"/>
          <w:szCs w:val="44"/>
        </w:rPr>
        <w:t>关于印发新型冠状病毒肺炎防控方案</w:t>
      </w:r>
    </w:p>
    <w:p>
      <w:pPr>
        <w:spacing w:before="53" w:line="204" w:lineRule="auto"/>
        <w:jc w:val="center"/>
        <w:rPr>
          <w:rFonts w:ascii="宋体" w:hAnsi="宋体" w:eastAsia="宋体" w:cs="宋体"/>
          <w:spacing w:val="-30"/>
          <w:sz w:val="44"/>
          <w:szCs w:val="44"/>
        </w:rPr>
      </w:pPr>
      <w:r>
        <w:rPr>
          <w:rFonts w:ascii="宋体" w:hAnsi="宋体" w:eastAsia="宋体" w:cs="宋体"/>
          <w:spacing w:val="-30"/>
          <w:sz w:val="44"/>
          <w:szCs w:val="44"/>
        </w:rPr>
        <w:t>（第九版）的通知</w:t>
      </w:r>
    </w:p>
    <w:p>
      <w:pPr>
        <w:pStyle w:val="2"/>
        <w:rPr>
          <w:rFonts w:ascii="宋体" w:hAnsi="宋体" w:eastAsia="宋体" w:cs="宋体"/>
          <w:spacing w:val="-30"/>
          <w:sz w:val="44"/>
          <w:szCs w:val="44"/>
        </w:rPr>
      </w:pPr>
    </w:p>
    <w:p>
      <w:pPr>
        <w:pStyle w:val="2"/>
        <w:rPr>
          <w:rFonts w:ascii="宋体" w:hAnsi="宋体" w:eastAsia="宋体" w:cs="宋体"/>
          <w:spacing w:val="-30"/>
          <w:sz w:val="44"/>
          <w:szCs w:val="44"/>
        </w:rPr>
      </w:pPr>
    </w:p>
    <w:p>
      <w:pPr>
        <w:pStyle w:val="2"/>
        <w:rPr>
          <w:rFonts w:ascii="宋体" w:hAnsi="宋体" w:eastAsia="宋体" w:cs="宋体"/>
          <w:spacing w:val="-30"/>
          <w:sz w:val="44"/>
          <w:szCs w:val="44"/>
        </w:rPr>
      </w:pPr>
    </w:p>
    <w:p>
      <w:pPr>
        <w:pStyle w:val="2"/>
        <w:rPr>
          <w:rFonts w:ascii="宋体" w:hAnsi="宋体" w:eastAsia="宋体" w:cs="宋体"/>
          <w:spacing w:val="-30"/>
          <w:sz w:val="44"/>
          <w:szCs w:val="44"/>
        </w:rPr>
      </w:pPr>
    </w:p>
    <w:p>
      <w:pPr>
        <w:pStyle w:val="2"/>
        <w:rPr>
          <w:rFonts w:ascii="宋体" w:hAnsi="宋体" w:eastAsia="宋体" w:cs="宋体"/>
          <w:spacing w:val="-30"/>
          <w:sz w:val="44"/>
          <w:szCs w:val="44"/>
        </w:rPr>
      </w:pPr>
    </w:p>
    <w:p>
      <w:pPr>
        <w:pStyle w:val="2"/>
        <w:rPr>
          <w:rFonts w:ascii="宋体" w:hAnsi="宋体" w:eastAsia="宋体" w:cs="宋体"/>
          <w:spacing w:val="-30"/>
          <w:sz w:val="44"/>
          <w:szCs w:val="44"/>
        </w:rPr>
      </w:pPr>
    </w:p>
    <w:p>
      <w:pPr>
        <w:pStyle w:val="2"/>
        <w:rPr>
          <w:rFonts w:ascii="宋体" w:hAnsi="宋体" w:eastAsia="宋体" w:cs="宋体"/>
          <w:spacing w:val="-30"/>
          <w:sz w:val="44"/>
          <w:szCs w:val="44"/>
        </w:rPr>
      </w:pPr>
    </w:p>
    <w:p>
      <w:pPr>
        <w:pStyle w:val="2"/>
        <w:rPr>
          <w:rFonts w:ascii="宋体" w:hAnsi="宋体" w:eastAsia="宋体" w:cs="宋体"/>
          <w:spacing w:val="-30"/>
          <w:sz w:val="44"/>
          <w:szCs w:val="44"/>
        </w:rPr>
      </w:pPr>
    </w:p>
    <w:p>
      <w:pPr>
        <w:pStyle w:val="2"/>
        <w:rPr>
          <w:rFonts w:ascii="宋体" w:hAnsi="宋体" w:eastAsia="宋体" w:cs="宋体"/>
          <w:spacing w:val="-30"/>
          <w:sz w:val="44"/>
          <w:szCs w:val="44"/>
        </w:rPr>
      </w:pPr>
    </w:p>
    <w:p>
      <w:pPr>
        <w:pStyle w:val="2"/>
        <w:rPr>
          <w:rFonts w:ascii="宋体" w:hAnsi="宋体" w:eastAsia="宋体" w:cs="宋体"/>
          <w:spacing w:val="-30"/>
          <w:sz w:val="44"/>
          <w:szCs w:val="44"/>
        </w:rPr>
      </w:pPr>
    </w:p>
    <w:p>
      <w:pPr>
        <w:pStyle w:val="2"/>
        <w:rPr>
          <w:rFonts w:ascii="宋体" w:hAnsi="宋体" w:eastAsia="宋体" w:cs="宋体"/>
          <w:spacing w:val="-30"/>
          <w:sz w:val="44"/>
          <w:szCs w:val="44"/>
        </w:rPr>
      </w:pPr>
    </w:p>
    <w:p>
      <w:pPr>
        <w:pStyle w:val="2"/>
        <w:rPr>
          <w:rFonts w:ascii="宋体" w:hAnsi="宋体" w:eastAsia="宋体" w:cs="宋体"/>
          <w:spacing w:val="-30"/>
          <w:sz w:val="44"/>
          <w:szCs w:val="44"/>
        </w:rPr>
      </w:pPr>
    </w:p>
    <w:p>
      <w:pPr>
        <w:pStyle w:val="2"/>
        <w:rPr>
          <w:rFonts w:ascii="宋体" w:hAnsi="宋体" w:eastAsia="宋体" w:cs="宋体"/>
          <w:spacing w:val="-30"/>
          <w:sz w:val="44"/>
          <w:szCs w:val="44"/>
        </w:rPr>
      </w:pPr>
    </w:p>
    <w:p>
      <w:pPr>
        <w:spacing w:before="323" w:line="204" w:lineRule="auto"/>
        <w:jc w:val="left"/>
        <w:rPr>
          <w:rFonts w:hint="eastAsia" w:ascii="仿宋" w:hAnsi="仿宋" w:eastAsia="仿宋" w:cs="仿宋"/>
          <w:spacing w:val="-1"/>
          <w:sz w:val="32"/>
          <w:szCs w:val="32"/>
          <w:lang w:val="en-US" w:eastAsia="zh-CN"/>
        </w:rPr>
      </w:pPr>
      <w:r>
        <w:rPr>
          <w:rFonts w:hint="eastAsia" w:ascii="仿宋" w:hAnsi="仿宋" w:eastAsia="仿宋" w:cs="仿宋"/>
          <w:spacing w:val="-1"/>
          <w:sz w:val="32"/>
          <w:szCs w:val="32"/>
          <w:lang w:val="en-US" w:eastAsia="zh-CN"/>
        </w:rPr>
        <w:t>附件4</w:t>
      </w:r>
    </w:p>
    <w:p>
      <w:pPr>
        <w:keepNext w:val="0"/>
        <w:keepLines w:val="0"/>
        <w:pageBreakBefore w:val="0"/>
        <w:kinsoku/>
        <w:wordWrap/>
        <w:overflowPunct/>
        <w:topLinePunct w:val="0"/>
        <w:autoSpaceDE/>
        <w:autoSpaceDN/>
        <w:bidi w:val="0"/>
        <w:adjustRightInd/>
        <w:snapToGrid/>
        <w:spacing w:before="323" w:line="560" w:lineRule="exact"/>
        <w:jc w:val="center"/>
        <w:textAlignment w:val="auto"/>
        <w:rPr>
          <w:rFonts w:ascii="仿宋" w:hAnsi="仿宋" w:eastAsia="仿宋" w:cs="仿宋"/>
          <w:color w:val="000000"/>
          <w:sz w:val="28"/>
          <w:szCs w:val="28"/>
          <w:shd w:val="clear" w:color="auto" w:fill="FFFFFF"/>
          <w:lang w:bidi="ar"/>
        </w:rPr>
      </w:pPr>
      <w:r>
        <w:rPr>
          <w:rFonts w:hint="eastAsia" w:cs="微软雅黑"/>
          <w:b/>
          <w:bCs/>
          <w:color w:val="000000"/>
          <w:sz w:val="36"/>
          <w:szCs w:val="36"/>
          <w:shd w:val="clear" w:color="auto" w:fill="FFFFFF"/>
        </w:rPr>
        <w:t>2022年修水县中小学教师选调考试</w:t>
      </w:r>
      <w:r>
        <w:rPr>
          <w:rFonts w:cs="微软雅黑"/>
          <w:b/>
          <w:bCs/>
          <w:color w:val="000000"/>
          <w:sz w:val="36"/>
          <w:szCs w:val="36"/>
          <w:shd w:val="clear" w:color="auto" w:fill="FFFFFF"/>
        </w:rPr>
        <w:t>疫情防控告知书</w:t>
      </w:r>
    </w:p>
    <w:p>
      <w:pPr>
        <w:spacing w:line="50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为做好2022年修水县中小学教师选调考试工作，现将考试期间疫情防控有关事项告知如下：</w:t>
      </w:r>
    </w:p>
    <w:p>
      <w:pPr>
        <w:spacing w:line="50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考生应主动了解和遵守当前有关疫情防控相关规定，加强防疫知识学习，保持良好的个人防护意识和卫生习惯。合理安排出行和食宿，主动减少外出和不必要的聚集、人员接触，加强自我健康管理。</w:t>
      </w:r>
    </w:p>
    <w:p>
      <w:pPr>
        <w:spacing w:line="50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二、请考生务必在考前或入修前通过微信、支付宝等渠道和“赣服通”平台申领“赣通码”，来（返）修考生应提前填报“赣通码”内入修（返乡）登记信息。所有考生均需提供考前48小时内核酸检测阴性证明，填写《2022年修水县中小学教师选调考试承诺书》并签名，自备一次性医用口罩或一次性医用外科口罩及以上防护等级口罩（禁止佩戴带有呼吸阀口罩）。</w:t>
      </w:r>
    </w:p>
    <w:p>
      <w:pPr>
        <w:spacing w:line="50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三、境外、省外来（返）修的考生应根据疫情防控要求，合理安排行程。境外考生应至少提前10天抵达境内，有中高风险地区旅居史人员提前</w:t>
      </w:r>
      <w:r>
        <w:rPr>
          <w:rFonts w:hint="default" w:ascii="仿宋" w:hAnsi="仿宋" w:eastAsia="仿宋" w:cs="仿宋"/>
          <w:sz w:val="30"/>
          <w:szCs w:val="30"/>
          <w:lang w:val="en-US" w:eastAsia="zh-CN"/>
        </w:rPr>
        <w:t>7</w:t>
      </w:r>
      <w:r>
        <w:rPr>
          <w:rFonts w:hint="eastAsia" w:ascii="仿宋" w:hAnsi="仿宋" w:eastAsia="仿宋" w:cs="仿宋"/>
          <w:sz w:val="30"/>
          <w:szCs w:val="30"/>
          <w:lang w:val="en-US" w:eastAsia="zh-CN"/>
        </w:rPr>
        <w:t>天入修，有本土病例及低风险地区人员提前</w:t>
      </w:r>
      <w:r>
        <w:rPr>
          <w:rFonts w:hint="default" w:ascii="仿宋" w:hAnsi="仿宋" w:eastAsia="仿宋" w:cs="仿宋"/>
          <w:sz w:val="30"/>
          <w:szCs w:val="30"/>
          <w:lang w:val="en-US" w:eastAsia="zh-CN"/>
        </w:rPr>
        <w:t>3</w:t>
      </w:r>
      <w:r>
        <w:rPr>
          <w:rFonts w:hint="eastAsia" w:ascii="仿宋" w:hAnsi="仿宋" w:eastAsia="仿宋" w:cs="仿宋"/>
          <w:sz w:val="30"/>
          <w:szCs w:val="30"/>
          <w:lang w:val="en-US" w:eastAsia="zh-CN"/>
        </w:rPr>
        <w:t>天入修；省外考生密切关注居住地及九江市修水县疫情防控政策，根据防控政策要求合理安排入修时间。</w:t>
      </w:r>
    </w:p>
    <w:p>
      <w:pPr>
        <w:spacing w:line="50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四、考生有以下情形之一，不得参加选调考试：</w:t>
      </w:r>
    </w:p>
    <w:p>
      <w:pPr>
        <w:spacing w:line="50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1.不能提供“健康码”绿码和“通信大数据行程卡”绿码的；</w:t>
      </w:r>
    </w:p>
    <w:p>
      <w:pPr>
        <w:spacing w:line="50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2.未按要求提供核酸检测阴性报告的；</w:t>
      </w:r>
    </w:p>
    <w:p>
      <w:pPr>
        <w:spacing w:line="50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3.未完整填写或无本人签名的《2022年修水县中小学教师选调考试承诺书》的；</w:t>
      </w:r>
    </w:p>
    <w:p>
      <w:pPr>
        <w:spacing w:line="50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4.正处于隔离治疗期的确诊病例、无症状感染者，隔离期未满的密切接触者、密切接触者的密切接触者，以及其他正处于集中隔离、居家隔离的；</w:t>
      </w:r>
    </w:p>
    <w:p>
      <w:pPr>
        <w:spacing w:line="50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5.考前10天内有境外旅居史或考前7天内有国内中高风险地区旅居史的；</w:t>
      </w:r>
    </w:p>
    <w:p>
      <w:pPr>
        <w:spacing w:line="50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6.近7天内有中、高风险区所在县（市、区、旗）内的低风险区旅居史，且返修后未完成“3天2检”的；</w:t>
      </w:r>
    </w:p>
    <w:p>
      <w:pPr>
        <w:spacing w:line="50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7.健康码为红码的;</w:t>
      </w:r>
    </w:p>
    <w:p>
      <w:pPr>
        <w:spacing w:line="50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8.健康码黄码、现场测量体温异常、或者其他情形，经疾控机构和医疗机构等逐一专业评估，综合研判不宜参加选调考试的。</w:t>
      </w:r>
    </w:p>
    <w:p>
      <w:pPr>
        <w:spacing w:line="50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五、考生凡有虚假或不实承诺，隐瞒病史、旅居史、接触史，自行服药隐瞒症状，瞒报、漏报健康情况，逃避防疫措施的，一经发现，一律不得参加选调考试，造成新冠肺炎疫情或其他传染病传播、流行，以及其他不良影响和后果的，将依法依规追究相关责任。</w:t>
      </w:r>
    </w:p>
    <w:p>
      <w:pPr>
        <w:spacing w:line="50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在选调工作组织实施过程中，将根据新冠肺炎疫情防控政策的更新，实时对选调考试要求进行适当调整，请考生密切关注“江西疾控”微信公众号发布的新冠肺炎疫情风险提示。</w:t>
      </w:r>
    </w:p>
    <w:p>
      <w:pPr>
        <w:pStyle w:val="8"/>
        <w:keepNext w:val="0"/>
        <w:keepLines w:val="0"/>
        <w:pageBreakBefore w:val="0"/>
        <w:widowControl/>
        <w:shd w:val="clear" w:color="auto" w:fill="FFFFFF"/>
        <w:kinsoku/>
        <w:wordWrap/>
        <w:overflowPunct/>
        <w:topLinePunct w:val="0"/>
        <w:autoSpaceDE/>
        <w:autoSpaceDN/>
        <w:bidi w:val="0"/>
        <w:adjustRightInd/>
        <w:snapToGrid/>
        <w:spacing w:line="560" w:lineRule="exact"/>
        <w:ind w:firstLine="601"/>
        <w:textAlignment w:val="auto"/>
        <w:rPr>
          <w:rFonts w:hint="eastAsia" w:ascii="仿宋_GB2312" w:hAnsi="Calibri" w:eastAsia="仿宋_GB2312" w:cs="Times New Roman"/>
          <w:color w:val="000000"/>
          <w:kern w:val="2"/>
          <w:sz w:val="32"/>
          <w:szCs w:val="32"/>
          <w:lang w:val="en-US" w:eastAsia="zh-CN" w:bidi="ar-SA"/>
        </w:rPr>
      </w:pPr>
    </w:p>
    <w:p>
      <w:pPr>
        <w:pStyle w:val="8"/>
        <w:keepNext w:val="0"/>
        <w:keepLines w:val="0"/>
        <w:pageBreakBefore w:val="0"/>
        <w:widowControl/>
        <w:shd w:val="clear" w:color="auto" w:fill="FFFFFF"/>
        <w:kinsoku/>
        <w:wordWrap/>
        <w:overflowPunct/>
        <w:topLinePunct w:val="0"/>
        <w:autoSpaceDE/>
        <w:autoSpaceDN/>
        <w:bidi w:val="0"/>
        <w:adjustRightInd/>
        <w:snapToGrid/>
        <w:spacing w:line="560" w:lineRule="exact"/>
        <w:ind w:firstLine="601"/>
        <w:textAlignment w:val="auto"/>
        <w:rPr>
          <w:rFonts w:hint="eastAsia" w:ascii="仿宋_GB2312" w:hAnsi="Calibri" w:eastAsia="仿宋_GB2312" w:cs="Times New Roman"/>
          <w:color w:val="000000"/>
          <w:kern w:val="2"/>
          <w:sz w:val="32"/>
          <w:szCs w:val="32"/>
          <w:lang w:val="en-US" w:eastAsia="zh-CN" w:bidi="ar-SA"/>
        </w:rPr>
      </w:pPr>
      <w:r>
        <w:rPr>
          <w:rFonts w:hint="eastAsia" w:ascii="仿宋_GB2312" w:hAnsi="Calibri" w:eastAsia="仿宋_GB2312" w:cs="Times New Roman"/>
          <w:color w:val="000000"/>
          <w:kern w:val="2"/>
          <w:sz w:val="32"/>
          <w:szCs w:val="32"/>
          <w:lang w:val="en-US" w:eastAsia="zh-CN" w:bidi="ar-SA"/>
        </w:rPr>
        <w:t>修水县人力资源和社会保障局       修水县教育体育局</w:t>
      </w:r>
    </w:p>
    <w:p>
      <w:pPr>
        <w:pStyle w:val="8"/>
        <w:keepNext w:val="0"/>
        <w:keepLines w:val="0"/>
        <w:pageBreakBefore w:val="0"/>
        <w:widowControl/>
        <w:shd w:val="clear" w:color="auto" w:fill="FFFFFF"/>
        <w:kinsoku/>
        <w:wordWrap/>
        <w:overflowPunct/>
        <w:topLinePunct w:val="0"/>
        <w:autoSpaceDE/>
        <w:autoSpaceDN/>
        <w:bidi w:val="0"/>
        <w:adjustRightInd/>
        <w:snapToGrid/>
        <w:spacing w:line="560" w:lineRule="exact"/>
        <w:ind w:firstLine="601"/>
        <w:textAlignment w:val="auto"/>
        <w:rPr>
          <w:rFonts w:hint="eastAsia" w:ascii="仿宋_GB2312" w:hAnsi="Calibri" w:eastAsia="仿宋_GB2312" w:cs="Times New Roman"/>
          <w:color w:val="000000"/>
          <w:kern w:val="2"/>
          <w:sz w:val="32"/>
          <w:szCs w:val="32"/>
          <w:lang w:val="en-US" w:eastAsia="zh-CN" w:bidi="ar-SA"/>
        </w:rPr>
      </w:pPr>
    </w:p>
    <w:p>
      <w:pPr>
        <w:pStyle w:val="8"/>
        <w:keepNext w:val="0"/>
        <w:keepLines w:val="0"/>
        <w:pageBreakBefore w:val="0"/>
        <w:widowControl/>
        <w:shd w:val="clear" w:color="auto" w:fill="FFFFFF"/>
        <w:kinsoku/>
        <w:wordWrap/>
        <w:overflowPunct/>
        <w:topLinePunct w:val="0"/>
        <w:autoSpaceDE/>
        <w:autoSpaceDN/>
        <w:bidi w:val="0"/>
        <w:adjustRightInd/>
        <w:snapToGrid/>
        <w:spacing w:line="560" w:lineRule="exact"/>
        <w:ind w:firstLine="3148" w:firstLineChars="984"/>
        <w:textAlignment w:val="auto"/>
        <w:rPr>
          <w:rFonts w:hint="eastAsia" w:ascii="仿宋_GB2312" w:hAnsi="Calibri" w:eastAsia="仿宋_GB2312" w:cs="Times New Roman"/>
          <w:color w:val="000000"/>
          <w:kern w:val="2"/>
          <w:sz w:val="32"/>
          <w:szCs w:val="32"/>
          <w:lang w:val="en-US" w:eastAsia="zh-CN" w:bidi="ar-SA"/>
        </w:rPr>
      </w:pPr>
      <w:r>
        <w:rPr>
          <w:rFonts w:hint="eastAsia" w:ascii="仿宋_GB2312" w:hAnsi="Calibri" w:eastAsia="仿宋_GB2312" w:cs="Times New Roman"/>
          <w:color w:val="000000"/>
          <w:kern w:val="2"/>
          <w:sz w:val="32"/>
          <w:szCs w:val="32"/>
          <w:lang w:val="en-US" w:eastAsia="zh-CN" w:bidi="ar-SA"/>
        </w:rPr>
        <w:t>修水县卫生健康委员会</w:t>
      </w:r>
    </w:p>
    <w:p>
      <w:pPr>
        <w:pStyle w:val="8"/>
        <w:keepNext w:val="0"/>
        <w:keepLines w:val="0"/>
        <w:pageBreakBefore w:val="0"/>
        <w:widowControl/>
        <w:shd w:val="clear" w:color="auto" w:fill="FFFFFF"/>
        <w:kinsoku/>
        <w:wordWrap/>
        <w:overflowPunct/>
        <w:topLinePunct w:val="0"/>
        <w:autoSpaceDE/>
        <w:autoSpaceDN/>
        <w:bidi w:val="0"/>
        <w:adjustRightInd/>
        <w:snapToGrid/>
        <w:spacing w:line="560" w:lineRule="exact"/>
        <w:ind w:firstLine="2508" w:firstLineChars="784"/>
        <w:textAlignment w:val="auto"/>
        <w:rPr>
          <w:rFonts w:hint="eastAsia" w:ascii="仿宋_GB2312" w:hAnsi="Calibri" w:eastAsia="仿宋_GB2312" w:cs="Times New Roman"/>
          <w:color w:val="000000"/>
          <w:kern w:val="2"/>
          <w:sz w:val="32"/>
          <w:szCs w:val="32"/>
          <w:lang w:val="en-US" w:eastAsia="zh-CN" w:bidi="ar-SA"/>
        </w:rPr>
      </w:pPr>
    </w:p>
    <w:p>
      <w:pPr>
        <w:pStyle w:val="8"/>
        <w:keepNext w:val="0"/>
        <w:keepLines w:val="0"/>
        <w:pageBreakBefore w:val="0"/>
        <w:widowControl/>
        <w:shd w:val="clear" w:color="auto" w:fill="FFFFFF"/>
        <w:kinsoku/>
        <w:wordWrap/>
        <w:overflowPunct/>
        <w:topLinePunct w:val="0"/>
        <w:autoSpaceDE/>
        <w:autoSpaceDN/>
        <w:bidi w:val="0"/>
        <w:adjustRightInd/>
        <w:snapToGrid/>
        <w:spacing w:line="560" w:lineRule="exact"/>
        <w:ind w:firstLine="601"/>
        <w:textAlignment w:val="auto"/>
        <w:rPr>
          <w:rFonts w:hint="eastAsia" w:ascii="仿宋_GB2312" w:hAnsi="Calibri" w:eastAsia="仿宋_GB2312" w:cs="Times New Roman"/>
          <w:color w:val="000000"/>
          <w:kern w:val="2"/>
          <w:sz w:val="32"/>
          <w:szCs w:val="32"/>
          <w:lang w:val="en-US" w:eastAsia="zh-CN" w:bidi="ar-SA"/>
        </w:rPr>
      </w:pPr>
      <w:r>
        <w:rPr>
          <w:rFonts w:hint="eastAsia" w:ascii="仿宋_GB2312" w:hAnsi="Calibri" w:eastAsia="仿宋_GB2312" w:cs="Times New Roman"/>
          <w:color w:val="000000"/>
          <w:kern w:val="2"/>
          <w:sz w:val="32"/>
          <w:szCs w:val="32"/>
          <w:lang w:val="en-US" w:eastAsia="zh-CN" w:bidi="ar-SA"/>
        </w:rPr>
        <w:t xml:space="preserve">                                2022年7月28日</w:t>
      </w:r>
    </w:p>
    <w:p>
      <w:pPr>
        <w:pStyle w:val="8"/>
        <w:shd w:val="clear" w:color="auto" w:fill="FFFFFF"/>
        <w:spacing w:line="600" w:lineRule="exact"/>
        <w:jc w:val="both"/>
        <w:rPr>
          <w:rFonts w:ascii="宋体" w:hAnsi="宋体" w:eastAsia="宋体" w:cs="宋体"/>
          <w:b/>
          <w:bCs/>
          <w:color w:val="333333"/>
          <w:sz w:val="44"/>
          <w:szCs w:val="44"/>
          <w:shd w:val="clear" w:color="auto" w:fill="FFFFFF"/>
        </w:rPr>
      </w:pPr>
    </w:p>
    <w:p>
      <w:pPr>
        <w:pStyle w:val="8"/>
        <w:shd w:val="clear" w:color="auto" w:fill="FFFFFF"/>
        <w:spacing w:line="600" w:lineRule="exact"/>
        <w:jc w:val="center"/>
        <w:rPr>
          <w:rFonts w:ascii="宋体" w:hAnsi="宋体" w:eastAsia="宋体" w:cs="宋体"/>
          <w:b/>
          <w:bCs/>
          <w:color w:val="333333"/>
          <w:sz w:val="44"/>
          <w:szCs w:val="44"/>
          <w:shd w:val="clear" w:color="auto" w:fill="FFFFFF"/>
        </w:rPr>
      </w:pPr>
      <w:r>
        <w:rPr>
          <w:rFonts w:ascii="宋体" w:hAnsi="宋体" w:eastAsia="宋体" w:cs="宋体"/>
          <w:b/>
          <w:bCs/>
          <w:color w:val="333333"/>
          <w:sz w:val="44"/>
          <w:szCs w:val="44"/>
          <w:shd w:val="clear" w:color="auto" w:fill="FFFFFF"/>
        </w:rPr>
        <w:t>2022年修水县中小学教师</w:t>
      </w:r>
      <w:r>
        <w:rPr>
          <w:rFonts w:hint="eastAsia" w:ascii="宋体" w:hAnsi="宋体" w:eastAsia="宋体" w:cs="宋体"/>
          <w:b/>
          <w:bCs/>
          <w:color w:val="333333"/>
          <w:sz w:val="44"/>
          <w:szCs w:val="44"/>
          <w:shd w:val="clear" w:color="auto" w:fill="FFFFFF"/>
          <w:lang w:eastAsia="zh-CN"/>
        </w:rPr>
        <w:t>选调考试</w:t>
      </w:r>
      <w:r>
        <w:rPr>
          <w:rFonts w:ascii="宋体" w:hAnsi="宋体" w:eastAsia="宋体" w:cs="宋体"/>
          <w:b/>
          <w:bCs/>
          <w:color w:val="333333"/>
          <w:sz w:val="44"/>
          <w:szCs w:val="44"/>
          <w:shd w:val="clear" w:color="auto" w:fill="FFFFFF"/>
        </w:rPr>
        <w:t>承诺书</w:t>
      </w:r>
    </w:p>
    <w:tbl>
      <w:tblPr>
        <w:tblStyle w:val="9"/>
        <w:tblW w:w="88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9"/>
        <w:gridCol w:w="2684"/>
        <w:gridCol w:w="1658"/>
        <w:gridCol w:w="3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1349" w:type="dxa"/>
            <w:tcBorders>
              <w:top w:val="single" w:color="000000" w:sz="4" w:space="0"/>
              <w:left w:val="single" w:color="000000" w:sz="4" w:space="0"/>
              <w:bottom w:val="single" w:color="000000" w:sz="4" w:space="0"/>
              <w:right w:val="single" w:color="000000" w:sz="4" w:space="0"/>
            </w:tcBorders>
            <w:noWrap w:val="0"/>
            <w:vAlign w:val="center"/>
          </w:tcPr>
          <w:p>
            <w:pPr>
              <w:tabs>
                <w:tab w:val="center" w:pos="4153"/>
                <w:tab w:val="right" w:pos="8306"/>
              </w:tabs>
              <w:spacing w:line="360" w:lineRule="auto"/>
              <w:jc w:val="center"/>
              <w:rPr>
                <w:rFonts w:ascii="仿宋_GB2312" w:hAnsi="宋体" w:eastAsia="仿宋_GB2312" w:cs="宋体"/>
                <w:sz w:val="28"/>
                <w:szCs w:val="28"/>
              </w:rPr>
            </w:pPr>
            <w:r>
              <w:rPr>
                <w:rFonts w:hint="eastAsia" w:ascii="仿宋_GB2312" w:hAnsi="宋体" w:eastAsia="仿宋_GB2312" w:cs="宋体"/>
                <w:sz w:val="28"/>
                <w:szCs w:val="28"/>
              </w:rPr>
              <w:t xml:space="preserve">姓 </w:t>
            </w:r>
            <w:r>
              <w:rPr>
                <w:rFonts w:ascii="仿宋_GB2312" w:hAnsi="宋体" w:eastAsia="仿宋_GB2312" w:cs="宋体"/>
                <w:sz w:val="28"/>
                <w:szCs w:val="28"/>
              </w:rPr>
              <w:t xml:space="preserve">   </w:t>
            </w:r>
            <w:r>
              <w:rPr>
                <w:rFonts w:hint="eastAsia" w:ascii="仿宋_GB2312" w:hAnsi="宋体" w:eastAsia="仿宋_GB2312" w:cs="宋体"/>
                <w:sz w:val="28"/>
                <w:szCs w:val="28"/>
              </w:rPr>
              <w:t>名</w:t>
            </w:r>
          </w:p>
        </w:tc>
        <w:tc>
          <w:tcPr>
            <w:tcW w:w="2684" w:type="dxa"/>
            <w:tcBorders>
              <w:top w:val="single" w:color="000000" w:sz="4" w:space="0"/>
              <w:left w:val="single" w:color="000000" w:sz="4" w:space="0"/>
              <w:bottom w:val="single" w:color="000000" w:sz="4" w:space="0"/>
              <w:right w:val="single" w:color="000000" w:sz="4" w:space="0"/>
            </w:tcBorders>
            <w:noWrap w:val="0"/>
            <w:vAlign w:val="center"/>
          </w:tcPr>
          <w:p>
            <w:pPr>
              <w:tabs>
                <w:tab w:val="center" w:pos="4153"/>
                <w:tab w:val="right" w:pos="8306"/>
              </w:tabs>
              <w:spacing w:line="360" w:lineRule="auto"/>
              <w:jc w:val="center"/>
              <w:rPr>
                <w:rFonts w:ascii="仿宋_GB2312" w:hAnsi="宋体" w:eastAsia="仿宋_GB2312" w:cs="宋体"/>
                <w:sz w:val="28"/>
                <w:szCs w:val="28"/>
              </w:rPr>
            </w:pPr>
          </w:p>
        </w:tc>
        <w:tc>
          <w:tcPr>
            <w:tcW w:w="1658" w:type="dxa"/>
            <w:tcBorders>
              <w:top w:val="single" w:color="000000" w:sz="4" w:space="0"/>
              <w:left w:val="single" w:color="000000" w:sz="4" w:space="0"/>
              <w:bottom w:val="single" w:color="000000" w:sz="4" w:space="0"/>
              <w:right w:val="single" w:color="000000" w:sz="4" w:space="0"/>
            </w:tcBorders>
            <w:noWrap w:val="0"/>
            <w:vAlign w:val="center"/>
          </w:tcPr>
          <w:p>
            <w:pPr>
              <w:tabs>
                <w:tab w:val="center" w:pos="4153"/>
                <w:tab w:val="right" w:pos="8306"/>
              </w:tabs>
              <w:spacing w:line="360" w:lineRule="auto"/>
              <w:jc w:val="center"/>
              <w:rPr>
                <w:rFonts w:ascii="仿宋_GB2312" w:hAnsi="宋体" w:eastAsia="仿宋_GB2312" w:cs="宋体"/>
                <w:sz w:val="28"/>
                <w:szCs w:val="28"/>
              </w:rPr>
            </w:pPr>
            <w:r>
              <w:rPr>
                <w:rFonts w:hint="eastAsia" w:ascii="仿宋_GB2312" w:hAnsi="宋体" w:eastAsia="仿宋_GB2312" w:cs="宋体"/>
                <w:sz w:val="28"/>
                <w:szCs w:val="28"/>
              </w:rPr>
              <w:t>身份证号</w:t>
            </w:r>
          </w:p>
        </w:tc>
        <w:tc>
          <w:tcPr>
            <w:tcW w:w="3126" w:type="dxa"/>
            <w:tcBorders>
              <w:top w:val="single" w:color="000000" w:sz="4" w:space="0"/>
              <w:left w:val="single" w:color="000000" w:sz="4" w:space="0"/>
              <w:bottom w:val="single" w:color="000000" w:sz="4" w:space="0"/>
              <w:right w:val="single" w:color="000000" w:sz="4" w:space="0"/>
            </w:tcBorders>
            <w:noWrap w:val="0"/>
            <w:vAlign w:val="center"/>
          </w:tcPr>
          <w:p>
            <w:pPr>
              <w:tabs>
                <w:tab w:val="center" w:pos="4153"/>
                <w:tab w:val="right" w:pos="8306"/>
              </w:tabs>
              <w:spacing w:line="360" w:lineRule="auto"/>
              <w:jc w:val="center"/>
              <w:rPr>
                <w:rFonts w:ascii="仿宋_GB2312" w:hAnsi="宋体" w:eastAsia="仿宋_GB2312"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1349" w:type="dxa"/>
            <w:tcBorders>
              <w:top w:val="single" w:color="000000" w:sz="4" w:space="0"/>
              <w:left w:val="single" w:color="000000" w:sz="4" w:space="0"/>
              <w:bottom w:val="single" w:color="000000" w:sz="4" w:space="0"/>
              <w:right w:val="single" w:color="000000" w:sz="4" w:space="0"/>
            </w:tcBorders>
            <w:noWrap w:val="0"/>
            <w:vAlign w:val="center"/>
          </w:tcPr>
          <w:p>
            <w:pPr>
              <w:tabs>
                <w:tab w:val="center" w:pos="4153"/>
                <w:tab w:val="right" w:pos="8306"/>
              </w:tabs>
              <w:spacing w:line="360" w:lineRule="auto"/>
              <w:jc w:val="center"/>
              <w:rPr>
                <w:rFonts w:ascii="仿宋_GB2312" w:hAnsi="宋体" w:eastAsia="仿宋_GB2312" w:cs="宋体"/>
                <w:sz w:val="28"/>
                <w:szCs w:val="28"/>
              </w:rPr>
            </w:pPr>
            <w:r>
              <w:rPr>
                <w:rFonts w:hint="eastAsia" w:ascii="仿宋_GB2312" w:hAnsi="宋体" w:eastAsia="仿宋_GB2312" w:cs="宋体"/>
                <w:sz w:val="28"/>
                <w:szCs w:val="28"/>
              </w:rPr>
              <w:t>联系方式</w:t>
            </w:r>
          </w:p>
        </w:tc>
        <w:tc>
          <w:tcPr>
            <w:tcW w:w="2684" w:type="dxa"/>
            <w:tcBorders>
              <w:top w:val="single" w:color="000000" w:sz="4" w:space="0"/>
              <w:left w:val="single" w:color="000000" w:sz="4" w:space="0"/>
              <w:bottom w:val="single" w:color="000000" w:sz="4" w:space="0"/>
              <w:right w:val="single" w:color="000000" w:sz="4" w:space="0"/>
            </w:tcBorders>
            <w:noWrap w:val="0"/>
            <w:vAlign w:val="center"/>
          </w:tcPr>
          <w:p>
            <w:pPr>
              <w:tabs>
                <w:tab w:val="center" w:pos="4153"/>
                <w:tab w:val="right" w:pos="8306"/>
              </w:tabs>
              <w:spacing w:line="360" w:lineRule="auto"/>
              <w:jc w:val="center"/>
              <w:rPr>
                <w:rFonts w:ascii="仿宋_GB2312" w:hAnsi="宋体" w:eastAsia="仿宋_GB2312" w:cs="宋体"/>
                <w:sz w:val="28"/>
                <w:szCs w:val="28"/>
              </w:rPr>
            </w:pPr>
          </w:p>
        </w:tc>
        <w:tc>
          <w:tcPr>
            <w:tcW w:w="1658" w:type="dxa"/>
            <w:tcBorders>
              <w:top w:val="single" w:color="000000" w:sz="4" w:space="0"/>
              <w:left w:val="single" w:color="000000" w:sz="4" w:space="0"/>
              <w:bottom w:val="single" w:color="000000" w:sz="4" w:space="0"/>
              <w:right w:val="single" w:color="000000" w:sz="4" w:space="0"/>
            </w:tcBorders>
            <w:noWrap w:val="0"/>
            <w:vAlign w:val="center"/>
          </w:tcPr>
          <w:p>
            <w:pPr>
              <w:tabs>
                <w:tab w:val="center" w:pos="4153"/>
                <w:tab w:val="right" w:pos="8306"/>
              </w:tabs>
              <w:spacing w:line="360" w:lineRule="auto"/>
              <w:jc w:val="center"/>
              <w:rPr>
                <w:rFonts w:ascii="仿宋_GB2312" w:hAnsi="宋体" w:eastAsia="仿宋_GB2312" w:cs="宋体"/>
                <w:sz w:val="28"/>
                <w:szCs w:val="28"/>
              </w:rPr>
            </w:pPr>
            <w:r>
              <w:rPr>
                <w:rFonts w:hint="eastAsia" w:ascii="仿宋_GB2312" w:hAnsi="宋体" w:eastAsia="仿宋_GB2312" w:cs="宋体"/>
                <w:sz w:val="28"/>
                <w:szCs w:val="28"/>
              </w:rPr>
              <w:t>准考证号</w:t>
            </w:r>
          </w:p>
        </w:tc>
        <w:tc>
          <w:tcPr>
            <w:tcW w:w="3126" w:type="dxa"/>
            <w:tcBorders>
              <w:top w:val="single" w:color="000000" w:sz="4" w:space="0"/>
              <w:left w:val="single" w:color="000000" w:sz="4" w:space="0"/>
              <w:bottom w:val="single" w:color="000000" w:sz="4" w:space="0"/>
              <w:right w:val="single" w:color="000000" w:sz="4" w:space="0"/>
            </w:tcBorders>
            <w:noWrap w:val="0"/>
            <w:vAlign w:val="center"/>
          </w:tcPr>
          <w:p>
            <w:pPr>
              <w:tabs>
                <w:tab w:val="center" w:pos="4153"/>
                <w:tab w:val="right" w:pos="8306"/>
              </w:tabs>
              <w:spacing w:line="360" w:lineRule="auto"/>
              <w:jc w:val="center"/>
              <w:rPr>
                <w:rFonts w:ascii="仿宋_GB2312" w:hAnsi="宋体" w:eastAsia="仿宋_GB2312"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7" w:hRule="atLeast"/>
          <w:jc w:val="center"/>
        </w:trPr>
        <w:tc>
          <w:tcPr>
            <w:tcW w:w="8817" w:type="dxa"/>
            <w:gridSpan w:val="4"/>
            <w:tcBorders>
              <w:top w:val="single" w:color="000000" w:sz="4" w:space="0"/>
              <w:left w:val="single" w:color="000000" w:sz="4" w:space="0"/>
              <w:bottom w:val="single" w:color="auto" w:sz="4" w:space="0"/>
              <w:right w:val="single" w:color="000000" w:sz="4" w:space="0"/>
            </w:tcBorders>
            <w:noWrap w:val="0"/>
            <w:vAlign w:val="center"/>
          </w:tcPr>
          <w:p>
            <w:pPr>
              <w:spacing w:line="40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本人已阅读并理解《</w:t>
            </w:r>
            <w:r>
              <w:rPr>
                <w:rFonts w:hint="eastAsia" w:ascii="仿宋" w:hAnsi="仿宋" w:eastAsia="仿宋" w:cs="仿宋"/>
                <w:color w:val="000000"/>
                <w:sz w:val="28"/>
                <w:szCs w:val="28"/>
                <w:shd w:val="clear" w:color="auto" w:fill="FFFFFF"/>
              </w:rPr>
              <w:t>2022年修水县中小学教师</w:t>
            </w:r>
            <w:r>
              <w:rPr>
                <w:rFonts w:hint="eastAsia" w:ascii="仿宋" w:hAnsi="仿宋" w:eastAsia="仿宋" w:cs="仿宋"/>
                <w:color w:val="000000"/>
                <w:sz w:val="28"/>
                <w:szCs w:val="28"/>
                <w:shd w:val="clear" w:color="auto" w:fill="FFFFFF"/>
                <w:lang w:eastAsia="zh-CN"/>
              </w:rPr>
              <w:t>选调考试</w:t>
            </w:r>
            <w:r>
              <w:rPr>
                <w:rFonts w:hint="eastAsia" w:ascii="仿宋_GB2312" w:hAnsi="仿宋_GB2312" w:eastAsia="仿宋_GB2312" w:cs="仿宋_GB2312"/>
                <w:sz w:val="28"/>
                <w:szCs w:val="28"/>
              </w:rPr>
              <w:t>疫情防控告知书》中防疫要求，愿意遵守相关规定，承担社会疫情防控责任，并做如下承诺：</w:t>
            </w:r>
          </w:p>
          <w:p>
            <w:pPr>
              <w:tabs>
                <w:tab w:val="center" w:pos="4153"/>
                <w:tab w:val="right" w:pos="8306"/>
              </w:tabs>
              <w:spacing w:line="400" w:lineRule="exact"/>
              <w:ind w:firstLine="548" w:firstLineChars="196"/>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（一）本人不属于《</w:t>
            </w:r>
            <w:r>
              <w:rPr>
                <w:rFonts w:hint="eastAsia" w:ascii="仿宋" w:hAnsi="仿宋" w:eastAsia="仿宋" w:cs="仿宋"/>
                <w:color w:val="000000"/>
                <w:sz w:val="28"/>
                <w:szCs w:val="28"/>
                <w:shd w:val="clear" w:color="auto" w:fill="FFFFFF"/>
              </w:rPr>
              <w:t>2022年修水县中小学教师</w:t>
            </w:r>
            <w:r>
              <w:rPr>
                <w:rFonts w:hint="eastAsia" w:ascii="仿宋" w:hAnsi="仿宋" w:eastAsia="仿宋" w:cs="仿宋"/>
                <w:color w:val="000000"/>
                <w:sz w:val="28"/>
                <w:szCs w:val="28"/>
                <w:shd w:val="clear" w:color="auto" w:fill="FFFFFF"/>
                <w:lang w:eastAsia="zh-CN"/>
              </w:rPr>
              <w:t>选调考试</w:t>
            </w:r>
            <w:r>
              <w:rPr>
                <w:rFonts w:hint="eastAsia" w:ascii="仿宋_GB2312" w:hAnsi="仿宋_GB2312" w:eastAsia="仿宋_GB2312" w:cs="仿宋_GB2312"/>
                <w:sz w:val="28"/>
                <w:szCs w:val="28"/>
              </w:rPr>
              <w:t>疫情防控告知书》中明确不允许参加</w:t>
            </w:r>
            <w:r>
              <w:rPr>
                <w:rFonts w:hint="eastAsia" w:ascii="仿宋_GB2312" w:hAnsi="仿宋_GB2312" w:eastAsia="仿宋_GB2312" w:cs="仿宋_GB2312"/>
                <w:sz w:val="28"/>
                <w:szCs w:val="28"/>
                <w:lang w:eastAsia="zh-CN"/>
              </w:rPr>
              <w:t>考</w:t>
            </w:r>
            <w:r>
              <w:rPr>
                <w:rFonts w:hint="eastAsia" w:ascii="仿宋_GB2312" w:hAnsi="仿宋_GB2312" w:eastAsia="仿宋_GB2312" w:cs="仿宋_GB2312"/>
                <w:sz w:val="28"/>
                <w:szCs w:val="28"/>
              </w:rPr>
              <w:t>试的人群。</w:t>
            </w:r>
          </w:p>
          <w:p>
            <w:pPr>
              <w:widowControl/>
              <w:tabs>
                <w:tab w:val="center" w:pos="4153"/>
                <w:tab w:val="right" w:pos="8306"/>
              </w:tabs>
              <w:spacing w:line="400" w:lineRule="exact"/>
              <w:ind w:firstLine="548" w:firstLineChars="196"/>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（二）本人在考前坚持自我监测健康状况，保证体温＜37.3℃，个人健康情况正常。</w:t>
            </w:r>
          </w:p>
          <w:p>
            <w:pPr>
              <w:widowControl/>
              <w:tabs>
                <w:tab w:val="center" w:pos="4153"/>
                <w:tab w:val="right" w:pos="8306"/>
              </w:tabs>
              <w:spacing w:line="400" w:lineRule="exact"/>
              <w:ind w:firstLine="548" w:firstLineChars="196"/>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（三）本人在入场时严格使用本人自身健康码、行程码和48小时内核酸检测阴性证明材料信息，所有信息均为本人真实、无误信息。</w:t>
            </w:r>
          </w:p>
          <w:p>
            <w:pPr>
              <w:widowControl/>
              <w:tabs>
                <w:tab w:val="center" w:pos="4153"/>
                <w:tab w:val="right" w:pos="8306"/>
              </w:tabs>
              <w:spacing w:line="400" w:lineRule="exact"/>
              <w:ind w:firstLine="548" w:firstLineChars="196"/>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w:t>
            </w:r>
            <w:r>
              <w:rPr>
                <w:rFonts w:hint="eastAsia" w:ascii="仿宋_GB2312" w:hAnsi="仿宋_GB2312" w:eastAsia="仿宋_GB2312" w:cs="仿宋_GB2312"/>
                <w:sz w:val="28"/>
                <w:szCs w:val="28"/>
                <w:lang w:eastAsia="zh-CN"/>
              </w:rPr>
              <w:t>考试</w:t>
            </w:r>
            <w:r>
              <w:rPr>
                <w:rFonts w:hint="eastAsia" w:ascii="仿宋_GB2312" w:hAnsi="仿宋_GB2312" w:eastAsia="仿宋_GB2312" w:cs="仿宋_GB2312"/>
                <w:sz w:val="28"/>
                <w:szCs w:val="28"/>
              </w:rPr>
              <w:t>过程中如出现发热、干咳等症状，本人将配合评估和防疫处置。如经评估后认为不具备继续完成</w:t>
            </w:r>
            <w:r>
              <w:rPr>
                <w:rFonts w:hint="eastAsia" w:ascii="仿宋_GB2312" w:hAnsi="仿宋_GB2312" w:eastAsia="仿宋_GB2312" w:cs="仿宋_GB2312"/>
                <w:sz w:val="28"/>
                <w:szCs w:val="28"/>
                <w:lang w:eastAsia="zh-CN"/>
              </w:rPr>
              <w:t>考</w:t>
            </w:r>
            <w:r>
              <w:rPr>
                <w:rFonts w:hint="eastAsia" w:ascii="仿宋_GB2312" w:hAnsi="仿宋_GB2312" w:eastAsia="仿宋_GB2312" w:cs="仿宋_GB2312"/>
                <w:sz w:val="28"/>
                <w:szCs w:val="28"/>
              </w:rPr>
              <w:t>试条件，本人愿自行放弃</w:t>
            </w:r>
            <w:r>
              <w:rPr>
                <w:rFonts w:hint="eastAsia" w:ascii="仿宋_GB2312" w:hAnsi="仿宋_GB2312" w:eastAsia="仿宋_GB2312" w:cs="仿宋_GB2312"/>
                <w:sz w:val="28"/>
                <w:szCs w:val="28"/>
                <w:lang w:eastAsia="zh-CN"/>
              </w:rPr>
              <w:t>考</w:t>
            </w:r>
            <w:r>
              <w:rPr>
                <w:rFonts w:hint="eastAsia" w:ascii="仿宋_GB2312" w:hAnsi="仿宋_GB2312" w:eastAsia="仿宋_GB2312" w:cs="仿宋_GB2312"/>
                <w:sz w:val="28"/>
                <w:szCs w:val="28"/>
              </w:rPr>
              <w:t>试。</w:t>
            </w:r>
          </w:p>
          <w:p>
            <w:pPr>
              <w:widowControl/>
              <w:tabs>
                <w:tab w:val="center" w:pos="4153"/>
                <w:tab w:val="right" w:pos="8306"/>
              </w:tabs>
              <w:spacing w:line="400" w:lineRule="exact"/>
              <w:ind w:firstLine="548" w:firstLineChars="196"/>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（五）本人充分理解并遵守</w:t>
            </w:r>
            <w:r>
              <w:rPr>
                <w:rFonts w:hint="eastAsia" w:ascii="仿宋_GB2312" w:hAnsi="仿宋_GB2312" w:eastAsia="仿宋_GB2312" w:cs="仿宋_GB2312"/>
                <w:sz w:val="28"/>
                <w:szCs w:val="28"/>
                <w:lang w:eastAsia="zh-CN"/>
              </w:rPr>
              <w:t>考</w:t>
            </w:r>
            <w:r>
              <w:rPr>
                <w:rFonts w:hint="eastAsia" w:ascii="仿宋_GB2312" w:hAnsi="仿宋_GB2312" w:eastAsia="仿宋_GB2312" w:cs="仿宋_GB2312"/>
                <w:sz w:val="28"/>
                <w:szCs w:val="28"/>
              </w:rPr>
              <w:t>试期间考点各项防疫规定要求。</w:t>
            </w:r>
          </w:p>
          <w:p>
            <w:pPr>
              <w:widowControl/>
              <w:tabs>
                <w:tab w:val="center" w:pos="4153"/>
                <w:tab w:val="right" w:pos="8306"/>
              </w:tabs>
              <w:spacing w:line="400" w:lineRule="exact"/>
              <w:ind w:firstLine="548" w:firstLineChars="196"/>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（六）本人保证以上承诺信息真实、准确、完整，并知悉我将承担瞒报、漏报、错报的法律后果及责任。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8" w:hRule="atLeast"/>
          <w:jc w:val="center"/>
        </w:trPr>
        <w:tc>
          <w:tcPr>
            <w:tcW w:w="8817"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300" w:lineRule="exact"/>
              <w:rPr>
                <w:rFonts w:ascii="仿宋_GB2312" w:hAnsi="宋体" w:eastAsia="仿宋_GB2312" w:cs="宋体"/>
                <w:bCs/>
                <w:sz w:val="28"/>
                <w:szCs w:val="28"/>
              </w:rPr>
            </w:pPr>
            <w:r>
              <w:rPr>
                <w:rFonts w:hint="eastAsia" w:ascii="仿宋_GB2312" w:hAnsi="宋体" w:eastAsia="仿宋_GB2312" w:cs="宋体"/>
                <w:bCs/>
                <w:sz w:val="28"/>
                <w:szCs w:val="28"/>
              </w:rPr>
              <w:t xml:space="preserve">考生签名：               </w:t>
            </w:r>
            <w:r>
              <w:rPr>
                <w:rFonts w:ascii="仿宋_GB2312" w:hAnsi="宋体" w:eastAsia="仿宋_GB2312" w:cs="宋体"/>
                <w:bCs/>
                <w:sz w:val="28"/>
                <w:szCs w:val="28"/>
              </w:rPr>
              <w:t xml:space="preserve"> </w:t>
            </w:r>
            <w:r>
              <w:rPr>
                <w:rFonts w:hint="eastAsia" w:ascii="仿宋_GB2312" w:hAnsi="宋体" w:eastAsia="仿宋_GB2312" w:cs="宋体"/>
                <w:bCs/>
                <w:sz w:val="28"/>
                <w:szCs w:val="28"/>
              </w:rPr>
              <w:t xml:space="preserve">      承诺日期：  </w:t>
            </w:r>
            <w:r>
              <w:rPr>
                <w:rFonts w:ascii="仿宋_GB2312" w:hAnsi="宋体" w:eastAsia="仿宋_GB2312" w:cs="宋体"/>
                <w:bCs/>
                <w:sz w:val="28"/>
                <w:szCs w:val="28"/>
              </w:rPr>
              <w:t xml:space="preserve">  </w:t>
            </w:r>
            <w:r>
              <w:rPr>
                <w:rFonts w:hint="eastAsia" w:ascii="仿宋_GB2312" w:hAnsi="宋体" w:eastAsia="仿宋_GB2312" w:cs="宋体"/>
                <w:bCs/>
                <w:sz w:val="28"/>
                <w:szCs w:val="28"/>
              </w:rPr>
              <w:t xml:space="preserve">年 </w:t>
            </w:r>
            <w:r>
              <w:rPr>
                <w:rFonts w:ascii="仿宋_GB2312" w:hAnsi="宋体" w:eastAsia="仿宋_GB2312" w:cs="宋体"/>
                <w:bCs/>
                <w:sz w:val="28"/>
                <w:szCs w:val="28"/>
              </w:rPr>
              <w:t xml:space="preserve">  </w:t>
            </w:r>
            <w:r>
              <w:rPr>
                <w:rFonts w:hint="eastAsia" w:ascii="仿宋_GB2312" w:hAnsi="宋体" w:eastAsia="仿宋_GB2312" w:cs="宋体"/>
                <w:bCs/>
                <w:sz w:val="28"/>
                <w:szCs w:val="28"/>
              </w:rPr>
              <w:t xml:space="preserve">月  </w:t>
            </w:r>
            <w:r>
              <w:rPr>
                <w:rFonts w:ascii="仿宋_GB2312" w:hAnsi="宋体" w:eastAsia="仿宋_GB2312" w:cs="宋体"/>
                <w:bCs/>
                <w:sz w:val="28"/>
                <w:szCs w:val="28"/>
              </w:rPr>
              <w:t xml:space="preserve"> </w:t>
            </w:r>
            <w:r>
              <w:rPr>
                <w:rFonts w:hint="eastAsia" w:ascii="仿宋_GB2312" w:hAnsi="宋体" w:eastAsia="仿宋_GB2312" w:cs="宋体"/>
                <w:bCs/>
                <w:sz w:val="28"/>
                <w:szCs w:val="28"/>
              </w:rPr>
              <w:t>日</w:t>
            </w:r>
          </w:p>
          <w:p>
            <w:pPr>
              <w:spacing w:line="300" w:lineRule="exact"/>
              <w:ind w:firstLine="1680" w:firstLineChars="600"/>
              <w:rPr>
                <w:rFonts w:hint="eastAsia" w:ascii="仿宋_GB2312" w:hAnsi="宋体" w:eastAsia="仿宋_GB2312" w:cs="宋体"/>
                <w:bCs/>
                <w:sz w:val="28"/>
                <w:szCs w:val="28"/>
              </w:rPr>
            </w:pPr>
          </w:p>
          <w:p>
            <w:pPr>
              <w:spacing w:line="300" w:lineRule="exact"/>
              <w:ind w:firstLine="1680" w:firstLineChars="600"/>
              <w:rPr>
                <w:rFonts w:ascii="仿宋_GB2312" w:hAnsi="宋体" w:eastAsia="仿宋_GB2312" w:cs="宋体"/>
                <w:bCs/>
                <w:sz w:val="28"/>
                <w:szCs w:val="28"/>
              </w:rPr>
            </w:pPr>
            <w:r>
              <w:rPr>
                <w:rFonts w:hint="eastAsia" w:ascii="仿宋_GB2312" w:hAnsi="宋体" w:eastAsia="仿宋_GB2312" w:cs="宋体"/>
                <w:bCs/>
                <w:sz w:val="28"/>
                <w:szCs w:val="28"/>
              </w:rPr>
              <w:t>（签名请勿潦草）</w:t>
            </w:r>
          </w:p>
        </w:tc>
      </w:tr>
    </w:tbl>
    <w:p>
      <w:pPr>
        <w:widowControl/>
        <w:tabs>
          <w:tab w:val="center" w:pos="4153"/>
          <w:tab w:val="right" w:pos="8306"/>
        </w:tabs>
        <w:spacing w:line="400" w:lineRule="exact"/>
        <w:ind w:firstLine="548" w:firstLineChars="196"/>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注：考生在</w:t>
      </w:r>
      <w:r>
        <w:rPr>
          <w:rFonts w:hint="eastAsia" w:ascii="仿宋_GB2312" w:hAnsi="仿宋_GB2312" w:eastAsia="仿宋_GB2312" w:cs="仿宋_GB2312"/>
          <w:sz w:val="28"/>
          <w:szCs w:val="28"/>
          <w:lang w:eastAsia="zh-CN"/>
        </w:rPr>
        <w:t>考</w:t>
      </w:r>
      <w:r>
        <w:rPr>
          <w:rFonts w:hint="eastAsia" w:ascii="仿宋_GB2312" w:hAnsi="仿宋_GB2312" w:eastAsia="仿宋_GB2312" w:cs="仿宋_GB2312"/>
          <w:sz w:val="28"/>
          <w:szCs w:val="28"/>
        </w:rPr>
        <w:t>试当天携带有考生本人填写、签名的《承诺书》进入</w:t>
      </w:r>
      <w:r>
        <w:rPr>
          <w:rFonts w:hint="eastAsia" w:ascii="仿宋_GB2312" w:hAnsi="仿宋_GB2312" w:eastAsia="仿宋_GB2312" w:cs="仿宋_GB2312"/>
          <w:sz w:val="28"/>
          <w:szCs w:val="28"/>
          <w:lang w:eastAsia="zh-CN"/>
        </w:rPr>
        <w:t>考</w:t>
      </w:r>
      <w:r>
        <w:rPr>
          <w:rFonts w:hint="eastAsia" w:ascii="仿宋_GB2312" w:hAnsi="仿宋_GB2312" w:eastAsia="仿宋_GB2312" w:cs="仿宋_GB2312"/>
          <w:sz w:val="28"/>
          <w:szCs w:val="28"/>
        </w:rPr>
        <w:t>试考点，交于</w:t>
      </w:r>
      <w:r>
        <w:rPr>
          <w:rFonts w:hint="eastAsia" w:ascii="仿宋_GB2312" w:hAnsi="仿宋_GB2312" w:eastAsia="仿宋_GB2312" w:cs="仿宋_GB2312"/>
          <w:sz w:val="28"/>
          <w:szCs w:val="28"/>
          <w:lang w:eastAsia="zh-CN"/>
        </w:rPr>
        <w:t>监考人员</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由监考人员交考务办，</w:t>
      </w:r>
      <w:r>
        <w:rPr>
          <w:rFonts w:hint="eastAsia" w:ascii="仿宋_GB2312" w:hAnsi="仿宋_GB2312" w:eastAsia="仿宋_GB2312" w:cs="仿宋_GB2312"/>
          <w:sz w:val="28"/>
          <w:szCs w:val="28"/>
        </w:rPr>
        <w:t>承诺日期填写</w:t>
      </w:r>
      <w:r>
        <w:rPr>
          <w:rFonts w:hint="eastAsia" w:ascii="仿宋_GB2312" w:hAnsi="仿宋_GB2312" w:eastAsia="仿宋_GB2312" w:cs="仿宋_GB2312"/>
          <w:sz w:val="28"/>
          <w:szCs w:val="28"/>
          <w:lang w:eastAsia="zh-CN"/>
        </w:rPr>
        <w:t>考</w:t>
      </w:r>
      <w:r>
        <w:rPr>
          <w:rFonts w:hint="eastAsia" w:ascii="仿宋_GB2312" w:hAnsi="仿宋_GB2312" w:eastAsia="仿宋_GB2312" w:cs="仿宋_GB2312"/>
          <w:sz w:val="28"/>
          <w:szCs w:val="28"/>
        </w:rPr>
        <w:t>试当天日期。</w:t>
      </w:r>
    </w:p>
    <w:p>
      <w:pPr>
        <w:rPr>
          <w:color w:val="000000"/>
        </w:rPr>
      </w:pPr>
    </w:p>
    <w:p>
      <w:pPr>
        <w:pStyle w:val="2"/>
        <w:rPr>
          <w:color w:val="000000"/>
        </w:rPr>
      </w:pPr>
    </w:p>
    <w:sectPr>
      <w:footerReference r:id="rId3" w:type="default"/>
      <w:footerReference r:id="rId4" w:type="even"/>
      <w:pgSz w:w="11906" w:h="16838"/>
      <w:pgMar w:top="1588" w:right="1588" w:bottom="158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rPr>
        <w:rStyle w:val="12"/>
      </w:rPr>
      <w:fldChar w:fldCharType="begin"/>
    </w:r>
    <w:r>
      <w:rPr>
        <w:rStyle w:val="12"/>
      </w:rPr>
      <w:instrText xml:space="preserve">PAGE  </w:instrText>
    </w:r>
    <w:r>
      <w:rPr>
        <w:rStyle w:val="12"/>
      </w:rPr>
      <w:fldChar w:fldCharType="separate"/>
    </w:r>
    <w:r>
      <w:rPr>
        <w:rStyle w:val="12"/>
      </w:rPr>
      <w:t>5</w:t>
    </w:r>
    <w:r>
      <w:rPr>
        <w:rStyle w:val="12"/>
      </w:rP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rPr>
        <w:rStyle w:val="12"/>
      </w:rPr>
      <w:fldChar w:fldCharType="begin"/>
    </w:r>
    <w:r>
      <w:rPr>
        <w:rStyle w:val="12"/>
      </w:rPr>
      <w:instrText xml:space="preserve">PAGE  </w:instrText>
    </w:r>
    <w:r>
      <w:rPr>
        <w:rStyle w:val="12"/>
      </w:rPr>
      <w:fldChar w:fldCharType="end"/>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NotTrackMoves/>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ZmYTc5Zjg4ZmMzY2M2NTJjNTkzODIwODMyODJlODQifQ=="/>
  </w:docVars>
  <w:rsids>
    <w:rsidRoot w:val="00F97066"/>
    <w:rsid w:val="00046F82"/>
    <w:rsid w:val="0009496C"/>
    <w:rsid w:val="000A78AF"/>
    <w:rsid w:val="000E1F8F"/>
    <w:rsid w:val="00117250"/>
    <w:rsid w:val="001A0E27"/>
    <w:rsid w:val="001B7BA0"/>
    <w:rsid w:val="001D68ED"/>
    <w:rsid w:val="003C5FC4"/>
    <w:rsid w:val="003F263A"/>
    <w:rsid w:val="0041672A"/>
    <w:rsid w:val="00427138"/>
    <w:rsid w:val="0047667C"/>
    <w:rsid w:val="004879B7"/>
    <w:rsid w:val="00557A76"/>
    <w:rsid w:val="00697E5F"/>
    <w:rsid w:val="006B6542"/>
    <w:rsid w:val="006E43D4"/>
    <w:rsid w:val="007B5EB1"/>
    <w:rsid w:val="007C2C06"/>
    <w:rsid w:val="008267AF"/>
    <w:rsid w:val="008656ED"/>
    <w:rsid w:val="008E35F2"/>
    <w:rsid w:val="00954E2C"/>
    <w:rsid w:val="00A05E41"/>
    <w:rsid w:val="00A4014E"/>
    <w:rsid w:val="00AF6F71"/>
    <w:rsid w:val="00B741FF"/>
    <w:rsid w:val="00C23E29"/>
    <w:rsid w:val="00C664DF"/>
    <w:rsid w:val="00C90767"/>
    <w:rsid w:val="00CC7E52"/>
    <w:rsid w:val="00DA7A76"/>
    <w:rsid w:val="00ED43D7"/>
    <w:rsid w:val="00EE73B2"/>
    <w:rsid w:val="00F97066"/>
    <w:rsid w:val="01541EA9"/>
    <w:rsid w:val="016D6AC7"/>
    <w:rsid w:val="0181274E"/>
    <w:rsid w:val="02070577"/>
    <w:rsid w:val="02474933"/>
    <w:rsid w:val="039265FE"/>
    <w:rsid w:val="0567036C"/>
    <w:rsid w:val="06242729"/>
    <w:rsid w:val="066E55CF"/>
    <w:rsid w:val="066E582E"/>
    <w:rsid w:val="07482851"/>
    <w:rsid w:val="090A37C1"/>
    <w:rsid w:val="0AFA7A15"/>
    <w:rsid w:val="0B84338B"/>
    <w:rsid w:val="0B901DC7"/>
    <w:rsid w:val="0D8227BC"/>
    <w:rsid w:val="0DF36134"/>
    <w:rsid w:val="0E7E0566"/>
    <w:rsid w:val="0F1F3AF7"/>
    <w:rsid w:val="0F31382A"/>
    <w:rsid w:val="0FB56209"/>
    <w:rsid w:val="0FC1695C"/>
    <w:rsid w:val="116123F5"/>
    <w:rsid w:val="121C313B"/>
    <w:rsid w:val="12527D3F"/>
    <w:rsid w:val="12636B25"/>
    <w:rsid w:val="12B24C82"/>
    <w:rsid w:val="13D20CA0"/>
    <w:rsid w:val="15B62657"/>
    <w:rsid w:val="169D4059"/>
    <w:rsid w:val="16A9014A"/>
    <w:rsid w:val="16EA46F2"/>
    <w:rsid w:val="172D2B29"/>
    <w:rsid w:val="18344375"/>
    <w:rsid w:val="189015C1"/>
    <w:rsid w:val="19D66823"/>
    <w:rsid w:val="1A48599C"/>
    <w:rsid w:val="1AE87493"/>
    <w:rsid w:val="1BEC404A"/>
    <w:rsid w:val="1D036806"/>
    <w:rsid w:val="1DF83378"/>
    <w:rsid w:val="1DF9131E"/>
    <w:rsid w:val="1E1719F1"/>
    <w:rsid w:val="1F9B4B7A"/>
    <w:rsid w:val="20254CE5"/>
    <w:rsid w:val="20D109C9"/>
    <w:rsid w:val="21132D8F"/>
    <w:rsid w:val="21792591"/>
    <w:rsid w:val="2333583B"/>
    <w:rsid w:val="24F11EFE"/>
    <w:rsid w:val="250255F5"/>
    <w:rsid w:val="25CE197B"/>
    <w:rsid w:val="26484B18"/>
    <w:rsid w:val="2712565B"/>
    <w:rsid w:val="29645E8B"/>
    <w:rsid w:val="29CE3CF8"/>
    <w:rsid w:val="29D25BB7"/>
    <w:rsid w:val="2A285B3C"/>
    <w:rsid w:val="2A3356F7"/>
    <w:rsid w:val="2A88034A"/>
    <w:rsid w:val="2DA60AE7"/>
    <w:rsid w:val="2F860CDF"/>
    <w:rsid w:val="301408BD"/>
    <w:rsid w:val="30204B81"/>
    <w:rsid w:val="310F710D"/>
    <w:rsid w:val="31AC1F2D"/>
    <w:rsid w:val="32A45F3D"/>
    <w:rsid w:val="33D947BC"/>
    <w:rsid w:val="342568A3"/>
    <w:rsid w:val="35725E7F"/>
    <w:rsid w:val="361E7DB5"/>
    <w:rsid w:val="36C230BD"/>
    <w:rsid w:val="388D4D7E"/>
    <w:rsid w:val="38D1060B"/>
    <w:rsid w:val="3AFB6B03"/>
    <w:rsid w:val="3CBF3541"/>
    <w:rsid w:val="3DEC564C"/>
    <w:rsid w:val="3E59603A"/>
    <w:rsid w:val="3E88226F"/>
    <w:rsid w:val="3EAC495E"/>
    <w:rsid w:val="3F4245B4"/>
    <w:rsid w:val="400C0070"/>
    <w:rsid w:val="40466A27"/>
    <w:rsid w:val="4194717D"/>
    <w:rsid w:val="420D418A"/>
    <w:rsid w:val="4227462A"/>
    <w:rsid w:val="4246115D"/>
    <w:rsid w:val="42AD3337"/>
    <w:rsid w:val="436F7EA2"/>
    <w:rsid w:val="43874B55"/>
    <w:rsid w:val="47DE55F6"/>
    <w:rsid w:val="48EE68C4"/>
    <w:rsid w:val="49CE03D7"/>
    <w:rsid w:val="4B241572"/>
    <w:rsid w:val="4ECF5C98"/>
    <w:rsid w:val="4F3B50DC"/>
    <w:rsid w:val="4F5D5052"/>
    <w:rsid w:val="51CC5F9C"/>
    <w:rsid w:val="5376283B"/>
    <w:rsid w:val="53A92AEB"/>
    <w:rsid w:val="543730D5"/>
    <w:rsid w:val="55C51AB5"/>
    <w:rsid w:val="59B56061"/>
    <w:rsid w:val="5A875679"/>
    <w:rsid w:val="5BB24978"/>
    <w:rsid w:val="5BBD48ED"/>
    <w:rsid w:val="5CAE15E3"/>
    <w:rsid w:val="5E4871BF"/>
    <w:rsid w:val="5EC9179A"/>
    <w:rsid w:val="5EEF26D5"/>
    <w:rsid w:val="603026DE"/>
    <w:rsid w:val="60874625"/>
    <w:rsid w:val="60F01FC2"/>
    <w:rsid w:val="614F64AF"/>
    <w:rsid w:val="62514EEA"/>
    <w:rsid w:val="630F445E"/>
    <w:rsid w:val="63344891"/>
    <w:rsid w:val="642A6739"/>
    <w:rsid w:val="654A0542"/>
    <w:rsid w:val="667154EA"/>
    <w:rsid w:val="686D2352"/>
    <w:rsid w:val="695157D0"/>
    <w:rsid w:val="6BCB32B3"/>
    <w:rsid w:val="6E8F41AA"/>
    <w:rsid w:val="6F0230C8"/>
    <w:rsid w:val="71D24E5B"/>
    <w:rsid w:val="72A403BF"/>
    <w:rsid w:val="72FE551E"/>
    <w:rsid w:val="732D4BB8"/>
    <w:rsid w:val="734939BC"/>
    <w:rsid w:val="737C5B3F"/>
    <w:rsid w:val="7524023C"/>
    <w:rsid w:val="76805946"/>
    <w:rsid w:val="76B16A0C"/>
    <w:rsid w:val="76DE4B6E"/>
    <w:rsid w:val="77352699"/>
    <w:rsid w:val="77D34E55"/>
    <w:rsid w:val="783C589D"/>
    <w:rsid w:val="78660A12"/>
    <w:rsid w:val="7B314890"/>
    <w:rsid w:val="7C352693"/>
    <w:rsid w:val="7C9C4B5C"/>
    <w:rsid w:val="7CF130FA"/>
    <w:rsid w:val="7DFF1847"/>
    <w:rsid w:val="7E0B01EB"/>
    <w:rsid w:val="7F0556D2"/>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2"/>
    <w:basedOn w:val="1"/>
    <w:next w:val="1"/>
    <w:link w:val="14"/>
    <w:qFormat/>
    <w:uiPriority w:val="99"/>
    <w:pPr>
      <w:widowControl/>
      <w:spacing w:before="100" w:beforeAutospacing="1" w:after="100" w:afterAutospacing="1"/>
      <w:jc w:val="left"/>
      <w:outlineLvl w:val="1"/>
    </w:pPr>
    <w:rPr>
      <w:rFonts w:ascii="宋体" w:hAnsi="宋体" w:cs="宋体"/>
      <w:b/>
      <w:bCs/>
      <w:kern w:val="0"/>
      <w:sz w:val="36"/>
      <w:szCs w:val="36"/>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rPr>
      <w:rFonts w:ascii="Times New Roman" w:hAnsi="Times New Roman"/>
    </w:rPr>
  </w:style>
  <w:style w:type="paragraph" w:styleId="5">
    <w:name w:val="Balloon Text"/>
    <w:basedOn w:val="1"/>
    <w:link w:val="15"/>
    <w:semiHidden/>
    <w:qFormat/>
    <w:uiPriority w:val="99"/>
    <w:rPr>
      <w:sz w:val="18"/>
      <w:szCs w:val="18"/>
    </w:rPr>
  </w:style>
  <w:style w:type="paragraph" w:styleId="6">
    <w:name w:val="footer"/>
    <w:basedOn w:val="1"/>
    <w:link w:val="16"/>
    <w:qFormat/>
    <w:uiPriority w:val="99"/>
    <w:pPr>
      <w:tabs>
        <w:tab w:val="center" w:pos="4153"/>
        <w:tab w:val="right" w:pos="8306"/>
      </w:tabs>
      <w:snapToGrid w:val="0"/>
      <w:jc w:val="left"/>
    </w:pPr>
    <w:rPr>
      <w:sz w:val="18"/>
      <w:szCs w:val="18"/>
    </w:rPr>
  </w:style>
  <w:style w:type="paragraph" w:styleId="7">
    <w:name w:val="header"/>
    <w:basedOn w:val="1"/>
    <w:link w:val="1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character" w:styleId="11">
    <w:name w:val="Strong"/>
    <w:basedOn w:val="10"/>
    <w:qFormat/>
    <w:uiPriority w:val="99"/>
    <w:rPr>
      <w:rFonts w:cs="Times New Roman"/>
      <w:b/>
      <w:bCs/>
    </w:rPr>
  </w:style>
  <w:style w:type="character" w:styleId="12">
    <w:name w:val="page number"/>
    <w:basedOn w:val="10"/>
    <w:qFormat/>
    <w:uiPriority w:val="99"/>
    <w:rPr>
      <w:rFonts w:cs="Times New Roman"/>
    </w:rPr>
  </w:style>
  <w:style w:type="character" w:styleId="13">
    <w:name w:val="Hyperlink"/>
    <w:basedOn w:val="10"/>
    <w:semiHidden/>
    <w:qFormat/>
    <w:uiPriority w:val="99"/>
    <w:rPr>
      <w:rFonts w:cs="Times New Roman"/>
      <w:color w:val="0000FF"/>
      <w:u w:val="single"/>
    </w:rPr>
  </w:style>
  <w:style w:type="character" w:customStyle="1" w:styleId="14">
    <w:name w:val="标题 2 Char"/>
    <w:basedOn w:val="10"/>
    <w:link w:val="4"/>
    <w:qFormat/>
    <w:locked/>
    <w:uiPriority w:val="99"/>
    <w:rPr>
      <w:rFonts w:ascii="宋体" w:hAnsi="宋体" w:eastAsia="宋体" w:cs="宋体"/>
      <w:b/>
      <w:bCs/>
      <w:kern w:val="0"/>
      <w:sz w:val="36"/>
      <w:szCs w:val="36"/>
    </w:rPr>
  </w:style>
  <w:style w:type="character" w:customStyle="1" w:styleId="15">
    <w:name w:val="批注框文本 Char"/>
    <w:basedOn w:val="10"/>
    <w:link w:val="5"/>
    <w:semiHidden/>
    <w:qFormat/>
    <w:locked/>
    <w:uiPriority w:val="99"/>
    <w:rPr>
      <w:rFonts w:cs="Times New Roman"/>
      <w:sz w:val="18"/>
      <w:szCs w:val="18"/>
    </w:rPr>
  </w:style>
  <w:style w:type="character" w:customStyle="1" w:styleId="16">
    <w:name w:val="页脚 Char"/>
    <w:basedOn w:val="10"/>
    <w:link w:val="6"/>
    <w:semiHidden/>
    <w:qFormat/>
    <w:locked/>
    <w:uiPriority w:val="99"/>
    <w:rPr>
      <w:rFonts w:ascii="Calibri" w:hAnsi="Calibri" w:cs="Times New Roman"/>
      <w:sz w:val="18"/>
      <w:szCs w:val="18"/>
    </w:rPr>
  </w:style>
  <w:style w:type="character" w:customStyle="1" w:styleId="17">
    <w:name w:val="apple-converted-space"/>
    <w:basedOn w:val="10"/>
    <w:qFormat/>
    <w:uiPriority w:val="99"/>
    <w:rPr>
      <w:rFonts w:cs="Times New Roman"/>
    </w:rPr>
  </w:style>
  <w:style w:type="character" w:customStyle="1" w:styleId="18">
    <w:name w:val="size"/>
    <w:basedOn w:val="10"/>
    <w:qFormat/>
    <w:uiPriority w:val="99"/>
    <w:rPr>
      <w:rFonts w:cs="Times New Roman"/>
    </w:rPr>
  </w:style>
  <w:style w:type="character" w:customStyle="1" w:styleId="19">
    <w:name w:val="页眉 Char"/>
    <w:basedOn w:val="10"/>
    <w:link w:val="7"/>
    <w:semiHidden/>
    <w:qFormat/>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13</Pages>
  <Words>4997</Words>
  <Characters>5230</Characters>
  <Lines>28</Lines>
  <Paragraphs>7</Paragraphs>
  <TotalTime>5</TotalTime>
  <ScaleCrop>false</ScaleCrop>
  <LinksUpToDate>false</LinksUpToDate>
  <CharactersWithSpaces>5501</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2020-07-24T05:00:00Z</dcterms:created>
  <dc:creator>Administrator</dc:creator>
  <cp:lastModifiedBy>Administrator</cp:lastModifiedBy>
  <cp:lastPrinted>2022-07-28T07:30:00Z</cp:lastPrinted>
  <dcterms:modified xsi:type="dcterms:W3CDTF">2022-07-28T15:03:29Z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9D5BE84FE57B452B9CBE4ADE550FEC38</vt:lpwstr>
  </property>
</Properties>
</file>